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9464348"/>
    <w:p w14:paraId="36CF5C8E" w14:textId="77777777" w:rsidR="00C13525" w:rsidRPr="00F2198F" w:rsidRDefault="007D7395">
      <w:pPr>
        <w:ind w:left="2124" w:hanging="2124"/>
        <w:rPr>
          <w:rStyle w:val="Aucun"/>
          <w:rFonts w:ascii="Bookman Old Style" w:eastAsia="Bookman Old Style" w:hAnsi="Bookman Old Style" w:cs="Bookman Old Style"/>
          <w:b/>
          <w:bCs/>
          <w:color w:val="auto"/>
          <w:sz w:val="28"/>
          <w:szCs w:val="28"/>
        </w:rPr>
      </w:pPr>
      <w:r w:rsidRPr="00F2198F">
        <w:rPr>
          <w:rStyle w:val="Aucun"/>
          <w:rFonts w:ascii="Bookman Old Style" w:eastAsia="Bookman Old Style" w:hAnsi="Bookman Old Style" w:cs="Bookman Old Style"/>
          <w:b/>
          <w:bCs/>
          <w:noProof/>
          <w:color w:val="auto"/>
          <w:sz w:val="28"/>
          <w:szCs w:val="28"/>
        </w:rPr>
        <mc:AlternateContent>
          <mc:Choice Requires="wpg">
            <w:drawing>
              <wp:anchor distT="57467" distB="57467" distL="57467" distR="57467" simplePos="0" relativeHeight="251659264" behindDoc="0" locked="0" layoutInCell="1" allowOverlap="1" wp14:anchorId="0C69670D" wp14:editId="42A32129">
                <wp:simplePos x="0" y="0"/>
                <wp:positionH relativeFrom="column">
                  <wp:posOffset>31115</wp:posOffset>
                </wp:positionH>
                <wp:positionV relativeFrom="line">
                  <wp:posOffset>0</wp:posOffset>
                </wp:positionV>
                <wp:extent cx="771525" cy="876935"/>
                <wp:effectExtent l="0" t="0" r="0" b="0"/>
                <wp:wrapThrough wrapText="bothSides" distL="57467" distR="57467">
                  <wp:wrapPolygon edited="1">
                    <wp:start x="0" y="0"/>
                    <wp:lineTo x="21600" y="0"/>
                    <wp:lineTo x="21600" y="21600"/>
                    <wp:lineTo x="0" y="21600"/>
                    <wp:lineTo x="0" y="0"/>
                  </wp:wrapPolygon>
                </wp:wrapThrough>
                <wp:docPr id="1073741827" name="officeArt object" descr="Picture 8"/>
                <wp:cNvGraphicFramePr/>
                <a:graphic xmlns:a="http://schemas.openxmlformats.org/drawingml/2006/main">
                  <a:graphicData uri="http://schemas.microsoft.com/office/word/2010/wordprocessingGroup">
                    <wpg:wgp>
                      <wpg:cNvGrpSpPr/>
                      <wpg:grpSpPr>
                        <a:xfrm>
                          <a:off x="0" y="0"/>
                          <a:ext cx="771525" cy="876935"/>
                          <a:chOff x="0" y="0"/>
                          <a:chExt cx="771524" cy="876934"/>
                        </a:xfrm>
                      </wpg:grpSpPr>
                      <wps:wsp>
                        <wps:cNvPr id="1073741825" name="Shape 1073741825"/>
                        <wps:cNvSpPr/>
                        <wps:spPr>
                          <a:xfrm>
                            <a:off x="0" y="0"/>
                            <a:ext cx="771525" cy="876935"/>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srcRect l="22838" t="8068" r="16023" b="2805"/>
                          <a:stretch>
                            <a:fillRect/>
                          </a:stretch>
                        </pic:blipFill>
                        <pic:spPr>
                          <a:xfrm>
                            <a:off x="0" y="0"/>
                            <a:ext cx="771525" cy="876935"/>
                          </a:xfrm>
                          <a:prstGeom prst="rect">
                            <a:avLst/>
                          </a:prstGeom>
                          <a:ln w="12700" cap="flat">
                            <a:noFill/>
                            <a:miter lim="400000"/>
                          </a:ln>
                          <a:effectLst/>
                        </pic:spPr>
                      </pic:pic>
                    </wpg:wgp>
                  </a:graphicData>
                </a:graphic>
              </wp:anchor>
            </w:drawing>
          </mc:Choice>
          <mc:Fallback>
            <w:pict>
              <v:group id="_x0000_s1026" style="visibility:visible;position:absolute;margin-left:2.5pt;margin-top:0.0pt;width:60.7pt;height:69.0pt;z-index:251659264;mso-position-horizontal:absolute;mso-position-horizontal-relative:text;mso-position-vertical:absolute;mso-position-vertical-relative:line;mso-wrap-distance-left:4.5pt;mso-wrap-distance-top:4.5pt;mso-wrap-distance-right:4.5pt;mso-wrap-distance-bottom:4.5pt;" coordorigin="0,0" coordsize="771525,876935">
                <w10:wrap type="through" side="bothSides" anchorx="text"/>
                <v:rect id="_x0000_s1027" style="position:absolute;left:0;top:0;width:771525;height:87693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771525;height:876935;">
                  <v:imagedata r:id="rId7" o:title="image1.jpeg" cropleft="22.8%" cropright="16.0%" croptop="8.1%" cropbottom="2.8%"/>
                </v:shape>
              </v:group>
            </w:pict>
          </mc:Fallback>
        </mc:AlternateContent>
      </w:r>
      <w:r w:rsidRPr="00F2198F">
        <w:rPr>
          <w:rStyle w:val="Aucun"/>
          <w:rFonts w:ascii="Bookman Old Style" w:hAnsi="Bookman Old Style"/>
          <w:b/>
          <w:bCs/>
          <w:color w:val="auto"/>
          <w:sz w:val="28"/>
          <w:szCs w:val="28"/>
        </w:rPr>
        <w:t>Christuskirche Paris</w:t>
      </w:r>
      <w:r w:rsidRPr="00F2198F">
        <w:rPr>
          <w:rStyle w:val="Aucun"/>
          <w:rFonts w:ascii="Bookman Old Style" w:hAnsi="Bookman Old Style"/>
          <w:b/>
          <w:bCs/>
          <w:color w:val="auto"/>
          <w:sz w:val="28"/>
          <w:szCs w:val="28"/>
        </w:rPr>
        <w:tab/>
        <w:t xml:space="preserve">    1. </w:t>
      </w:r>
      <w:r w:rsidRPr="00F2198F">
        <w:rPr>
          <w:rStyle w:val="Aucun"/>
          <w:rFonts w:ascii="Bookman Old Style" w:hAnsi="Bookman Old Style"/>
          <w:b/>
          <w:bCs/>
          <w:color w:val="auto"/>
          <w:sz w:val="28"/>
          <w:szCs w:val="28"/>
        </w:rPr>
        <w:t>n</w:t>
      </w:r>
      <w:r w:rsidRPr="00F2198F">
        <w:rPr>
          <w:rStyle w:val="Aucun"/>
          <w:rFonts w:ascii="Bookman Old Style" w:hAnsi="Bookman Old Style"/>
          <w:b/>
          <w:bCs/>
          <w:color w:val="auto"/>
          <w:sz w:val="28"/>
          <w:szCs w:val="28"/>
        </w:rPr>
        <w:t>ach Epiphanias 2021</w:t>
      </w:r>
    </w:p>
    <w:p w14:paraId="4C1E778C" w14:textId="77777777" w:rsidR="00C13525" w:rsidRPr="00F2198F" w:rsidRDefault="007D7395">
      <w:pPr>
        <w:ind w:left="2124" w:hanging="2124"/>
        <w:jc w:val="center"/>
        <w:rPr>
          <w:rStyle w:val="Aucun"/>
          <w:rFonts w:ascii="Bookman Old Style" w:eastAsia="Bookman Old Style" w:hAnsi="Bookman Old Style" w:cs="Bookman Old Style"/>
          <w:b/>
          <w:bCs/>
          <w:color w:val="auto"/>
          <w:sz w:val="28"/>
          <w:szCs w:val="28"/>
        </w:rPr>
      </w:pPr>
      <w:r w:rsidRPr="00F2198F">
        <w:rPr>
          <w:rStyle w:val="Aucun"/>
          <w:rFonts w:ascii="Bookman Old Style" w:hAnsi="Bookman Old Style"/>
          <w:b/>
          <w:bCs/>
          <w:color w:val="auto"/>
          <w:sz w:val="28"/>
          <w:szCs w:val="28"/>
        </w:rPr>
        <w:t>Predigt zu R</w:t>
      </w:r>
      <w:r w:rsidRPr="00F2198F">
        <w:rPr>
          <w:rStyle w:val="Aucun"/>
          <w:rFonts w:ascii="Bookman Old Style" w:hAnsi="Bookman Old Style"/>
          <w:b/>
          <w:bCs/>
          <w:color w:val="auto"/>
          <w:sz w:val="28"/>
          <w:szCs w:val="28"/>
        </w:rPr>
        <w:t>ö</w:t>
      </w:r>
      <w:r w:rsidRPr="00F2198F">
        <w:rPr>
          <w:rStyle w:val="Aucun"/>
          <w:rFonts w:ascii="Bookman Old Style" w:hAnsi="Bookman Old Style"/>
          <w:b/>
          <w:bCs/>
          <w:color w:val="auto"/>
          <w:sz w:val="28"/>
          <w:szCs w:val="28"/>
        </w:rPr>
        <w:t>mer 12, 1-8</w:t>
      </w:r>
      <w:bookmarkEnd w:id="0"/>
    </w:p>
    <w:p w14:paraId="47DD0608" w14:textId="77777777" w:rsidR="00C13525" w:rsidRPr="00F2198F" w:rsidRDefault="00C13525">
      <w:pPr>
        <w:jc w:val="both"/>
        <w:rPr>
          <w:rStyle w:val="Aucun"/>
          <w:rFonts w:ascii="Bookman Old Style" w:eastAsia="Bookman Old Style" w:hAnsi="Bookman Old Style" w:cs="Bookman Old Style"/>
          <w:color w:val="auto"/>
          <w:sz w:val="28"/>
          <w:szCs w:val="28"/>
        </w:rPr>
      </w:pPr>
      <w:bookmarkStart w:id="1" w:name="_Hlk54624599"/>
    </w:p>
    <w:bookmarkEnd w:id="1"/>
    <w:p w14:paraId="053D4863" w14:textId="77777777" w:rsidR="00C13525" w:rsidRPr="00F2198F" w:rsidRDefault="00C13525">
      <w:pPr>
        <w:jc w:val="both"/>
        <w:rPr>
          <w:rStyle w:val="Aucun"/>
          <w:rFonts w:ascii="Bookman Old Style" w:eastAsia="Bookman Old Style" w:hAnsi="Bookman Old Style" w:cs="Bookman Old Style"/>
          <w:color w:val="auto"/>
          <w:sz w:val="28"/>
          <w:szCs w:val="28"/>
        </w:rPr>
      </w:pPr>
    </w:p>
    <w:p w14:paraId="1B0EAB86"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1CD6F7F1"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Gnade sei mit Euch und Friede, von dem</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der da ist, der da war und der da kommt.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Amen</w:t>
      </w:r>
    </w:p>
    <w:p w14:paraId="7DF29E3B"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5FAD3AC9"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Liebe Gemeinde,</w:t>
      </w:r>
    </w:p>
    <w:p w14:paraId="13B52CE1"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288770E2"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30"/>
          <w:szCs w:val="30"/>
        </w:rPr>
        <w:t>n</w:t>
      </w:r>
      <w:r w:rsidRPr="00F2198F">
        <w:rPr>
          <w:rStyle w:val="Aucun"/>
          <w:rFonts w:ascii="Bookman Old Style" w:hAnsi="Bookman Old Style"/>
          <w:color w:val="auto"/>
          <w:sz w:val="28"/>
          <w:szCs w:val="28"/>
        </w:rPr>
        <w:t>un ist sie vorbei</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diese Zeit der Weihnacht, auf die wir so hin gefiebert hatten</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und von der wir uns so viel versprachen. Sie war sicherlich stiller als bisher, auch oft mit Verzicht verbunden. Verzicht nicht mit der ganzen Familie feiern zu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nnen, Verzicht auf </w:t>
      </w:r>
      <w:r w:rsidRPr="00F2198F">
        <w:rPr>
          <w:rStyle w:val="Aucun"/>
          <w:rFonts w:ascii="Bookman Old Style" w:hAnsi="Bookman Old Style"/>
          <w:color w:val="auto"/>
          <w:sz w:val="28"/>
          <w:szCs w:val="28"/>
        </w:rPr>
        <w:t>Restaurant, Theater, Konzert, Kino, Reisen oder Disco. Statt Feten eher Corona Blues! Aber daneben boten und bieten sich auch Momente der Stille, Zeit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in sich zu gehen, Zeit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zur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ckzublicken, Zeit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die Seele etwas baumeln zu lassen.</w:t>
      </w:r>
    </w:p>
    <w:p w14:paraId="6F0249F7"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 xml:space="preserve">Ein Hoffnungsschimmer </w:t>
      </w:r>
      <w:r w:rsidRPr="00F2198F">
        <w:rPr>
          <w:rStyle w:val="Aucun"/>
          <w:rFonts w:ascii="Bookman Old Style" w:hAnsi="Bookman Old Style"/>
          <w:color w:val="auto"/>
          <w:sz w:val="28"/>
          <w:szCs w:val="28"/>
        </w:rPr>
        <w:t>zeichnete sich zur Jahreswende am Firmament ab, die Impfm</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glichkeit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ein Aufatmen, ein Hoffnungsschimmer</w:t>
      </w:r>
      <w:r w:rsidRPr="00F2198F">
        <w:rPr>
          <w:rStyle w:val="Aucun"/>
          <w:rFonts w:ascii="Bookman Old Style" w:hAnsi="Bookman Old Style"/>
          <w:color w:val="auto"/>
          <w:sz w:val="28"/>
          <w:szCs w:val="28"/>
        </w:rPr>
        <w:t xml:space="preserve"> … </w:t>
      </w:r>
      <w:r w:rsidRPr="00F2198F">
        <w:rPr>
          <w:rStyle w:val="Aucun"/>
          <w:rFonts w:ascii="Bookman Old Style" w:hAnsi="Bookman Old Style"/>
          <w:color w:val="auto"/>
          <w:sz w:val="28"/>
          <w:szCs w:val="28"/>
        </w:rPr>
        <w:t xml:space="preserve">und dann? - Ein brutales </w:t>
      </w:r>
      <w:r w:rsidRPr="00F2198F">
        <w:rPr>
          <w:rStyle w:val="Aucun"/>
          <w:rFonts w:ascii="Bookman Old Style" w:hAnsi="Bookman Old Style"/>
          <w:color w:val="auto"/>
          <w:sz w:val="28"/>
          <w:szCs w:val="28"/>
        </w:rPr>
        <w:t>Wachger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ttelt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werden am Mittwoch, als Randalierer das Kapitol in Washington st</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rmten.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 xml:space="preserve">Da zeigte sich mit aller </w:t>
      </w:r>
      <w:r w:rsidRPr="00F2198F">
        <w:rPr>
          <w:rStyle w:val="Aucun"/>
          <w:rFonts w:ascii="Bookman Old Style" w:hAnsi="Bookman Old Style"/>
          <w:color w:val="auto"/>
          <w:sz w:val="28"/>
          <w:szCs w:val="28"/>
        </w:rPr>
        <w:t>Vehemenz, wohin L</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gen, Hass, Hetzerei, Ausgrenzung, </w:t>
      </w:r>
      <w:r w:rsidRPr="00F2198F">
        <w:rPr>
          <w:rStyle w:val="Aucun"/>
          <w:rFonts w:ascii="Bookman Old Style" w:hAnsi="Bookman Old Style"/>
          <w:i/>
          <w:iCs/>
          <w:color w:val="auto"/>
          <w:sz w:val="28"/>
          <w:szCs w:val="28"/>
        </w:rPr>
        <w:t xml:space="preserve">Fakenews </w:t>
      </w:r>
      <w:r w:rsidRPr="00F2198F">
        <w:rPr>
          <w:rStyle w:val="Aucun"/>
          <w:rFonts w:ascii="Bookman Old Style" w:hAnsi="Bookman Old Style"/>
          <w:color w:val="auto"/>
          <w:sz w:val="28"/>
          <w:szCs w:val="28"/>
        </w:rPr>
        <w:t>und Verschw</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rungstheorien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hren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nnen.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In kleinerem Rahmen hatten das ja schon w</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tende Protestierende und Rechtsextreme Ende August in Berlin uns vorgef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hrt. Die unvermeidliche Frage, die Sie jetzt zu Recht stellen werden, lautet: </w:t>
      </w:r>
      <w:r w:rsidRPr="00F2198F">
        <w:rPr>
          <w:rStyle w:val="Aucun"/>
          <w:rFonts w:ascii="Bookman Old Style" w:hAnsi="Bookman Old Style"/>
          <w:color w:val="auto"/>
          <w:sz w:val="28"/>
          <w:szCs w:val="28"/>
        </w:rPr>
        <w:t>W</w:t>
      </w:r>
      <w:r w:rsidRPr="00F2198F">
        <w:rPr>
          <w:rStyle w:val="Aucun"/>
          <w:rFonts w:ascii="Bookman Old Style" w:hAnsi="Bookman Old Style"/>
          <w:color w:val="auto"/>
          <w:sz w:val="28"/>
          <w:szCs w:val="28"/>
        </w:rPr>
        <w:t xml:space="preserve">as kann/soll man dagegen tun? Antworten dazu gibt es in unserem heutigen Predigttext, in dessen </w:t>
      </w:r>
      <w:r w:rsidRPr="00F2198F">
        <w:rPr>
          <w:rStyle w:val="Aucun"/>
          <w:rFonts w:ascii="Bookman Old Style" w:hAnsi="Bookman Old Style"/>
          <w:color w:val="auto"/>
          <w:sz w:val="28"/>
          <w:szCs w:val="28"/>
        </w:rPr>
        <w:t>Mittelpunkt</w:t>
      </w:r>
      <w:r w:rsidRPr="00F2198F">
        <w:rPr>
          <w:rStyle w:val="Aucun"/>
          <w:rFonts w:ascii="Bookman Old Style" w:hAnsi="Bookman Old Style"/>
          <w:color w:val="auto"/>
          <w:sz w:val="28"/>
          <w:szCs w:val="28"/>
        </w:rPr>
        <w:t xml:space="preserve"> Vielfalt, Teamgeist und das Wohl unseres N</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chsten stehen. H</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ren wir n</w:t>
      </w:r>
      <w:r w:rsidRPr="00F2198F">
        <w:rPr>
          <w:rStyle w:val="Aucun"/>
          <w:rFonts w:ascii="Bookman Old Style" w:hAnsi="Bookman Old Style"/>
          <w:color w:val="auto"/>
          <w:sz w:val="28"/>
          <w:szCs w:val="28"/>
        </w:rPr>
        <w:t>un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was Paulus uns zum heutigen Sonntag in R</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mer 12, 1-8 sagt.</w:t>
      </w:r>
    </w:p>
    <w:p w14:paraId="45DC8DF4"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393EA1FB" w14:textId="77777777" w:rsidR="00C13525" w:rsidRPr="00F2198F" w:rsidRDefault="007D7395">
      <w:pPr>
        <w:pStyle w:val="Listenabsatz"/>
        <w:ind w:left="0"/>
        <w:jc w:val="both"/>
        <w:rPr>
          <w:rStyle w:val="Aucun"/>
          <w:rFonts w:ascii="Bookman Old Style" w:eastAsia="Bookman Old Style" w:hAnsi="Bookman Old Style" w:cs="Bookman Old Style"/>
          <w:i/>
          <w:iCs/>
          <w:color w:val="auto"/>
          <w:sz w:val="28"/>
          <w:szCs w:val="28"/>
        </w:rPr>
      </w:pPr>
      <w:r w:rsidRPr="00F2198F">
        <w:rPr>
          <w:rStyle w:val="Aucun"/>
          <w:rFonts w:ascii="Bookman Old Style" w:hAnsi="Bookman Old Style"/>
          <w:i/>
          <w:iCs/>
          <w:color w:val="auto"/>
          <w:sz w:val="28"/>
          <w:szCs w:val="28"/>
        </w:rPr>
        <w:lastRenderedPageBreak/>
        <w:t>Ich ermahne euch nun, Br</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der und Schwestern, durch die Barmherzigkeit Gottes, dass ihr euren Leib hingebt als ein Opfer, das lebendig, heilig und Gott wohlgef</w:t>
      </w:r>
      <w:r w:rsidRPr="00F2198F">
        <w:rPr>
          <w:rStyle w:val="Aucun"/>
          <w:rFonts w:ascii="Bookman Old Style" w:hAnsi="Bookman Old Style"/>
          <w:i/>
          <w:iCs/>
          <w:color w:val="auto"/>
          <w:sz w:val="28"/>
          <w:szCs w:val="28"/>
        </w:rPr>
        <w:t>ä</w:t>
      </w:r>
      <w:r w:rsidRPr="00F2198F">
        <w:rPr>
          <w:rStyle w:val="Aucun"/>
          <w:rFonts w:ascii="Bookman Old Style" w:hAnsi="Bookman Old Style"/>
          <w:i/>
          <w:iCs/>
          <w:color w:val="auto"/>
          <w:sz w:val="28"/>
          <w:szCs w:val="28"/>
        </w:rPr>
        <w:t>llig sei. Das sei euer vern</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nftig</w:t>
      </w:r>
      <w:r w:rsidRPr="00F2198F">
        <w:rPr>
          <w:rStyle w:val="Aucun"/>
          <w:rFonts w:ascii="Bookman Old Style" w:hAnsi="Bookman Old Style"/>
          <w:i/>
          <w:iCs/>
          <w:color w:val="auto"/>
          <w:sz w:val="28"/>
          <w:szCs w:val="28"/>
        </w:rPr>
        <w:t xml:space="preserve">er Gottesdienst. 2 Und stellt euch nicht dieser Welt gleich, sondern </w:t>
      </w:r>
      <w:r w:rsidRPr="00F2198F">
        <w:rPr>
          <w:rStyle w:val="Aucun"/>
          <w:rFonts w:ascii="Bookman Old Style" w:hAnsi="Bookman Old Style"/>
          <w:i/>
          <w:iCs/>
          <w:color w:val="auto"/>
          <w:sz w:val="28"/>
          <w:szCs w:val="28"/>
        </w:rPr>
        <w:t>ä</w:t>
      </w:r>
      <w:r w:rsidRPr="00F2198F">
        <w:rPr>
          <w:rStyle w:val="Aucun"/>
          <w:rFonts w:ascii="Bookman Old Style" w:hAnsi="Bookman Old Style"/>
          <w:i/>
          <w:iCs/>
          <w:color w:val="auto"/>
          <w:sz w:val="28"/>
          <w:szCs w:val="28"/>
        </w:rPr>
        <w:t>ndert euch durch Erneuerung eures Sinnes, auf dass ihr pr</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fen k</w:t>
      </w:r>
      <w:r w:rsidRPr="00F2198F">
        <w:rPr>
          <w:rStyle w:val="Aucun"/>
          <w:rFonts w:ascii="Bookman Old Style" w:hAnsi="Bookman Old Style"/>
          <w:i/>
          <w:iCs/>
          <w:color w:val="auto"/>
          <w:sz w:val="28"/>
          <w:szCs w:val="28"/>
        </w:rPr>
        <w:t>ö</w:t>
      </w:r>
      <w:r w:rsidRPr="00F2198F">
        <w:rPr>
          <w:rStyle w:val="Aucun"/>
          <w:rFonts w:ascii="Bookman Old Style" w:hAnsi="Bookman Old Style"/>
          <w:i/>
          <w:iCs/>
          <w:color w:val="auto"/>
          <w:sz w:val="28"/>
          <w:szCs w:val="28"/>
        </w:rPr>
        <w:t>nnt, was Gottes Wille ist, n</w:t>
      </w:r>
      <w:r w:rsidRPr="00F2198F">
        <w:rPr>
          <w:rStyle w:val="Aucun"/>
          <w:rFonts w:ascii="Bookman Old Style" w:hAnsi="Bookman Old Style"/>
          <w:i/>
          <w:iCs/>
          <w:color w:val="auto"/>
          <w:sz w:val="28"/>
          <w:szCs w:val="28"/>
        </w:rPr>
        <w:t>ä</w:t>
      </w:r>
      <w:r w:rsidRPr="00F2198F">
        <w:rPr>
          <w:rStyle w:val="Aucun"/>
          <w:rFonts w:ascii="Bookman Old Style" w:hAnsi="Bookman Old Style"/>
          <w:i/>
          <w:iCs/>
          <w:color w:val="auto"/>
          <w:sz w:val="28"/>
          <w:szCs w:val="28"/>
        </w:rPr>
        <w:t>mlich das Gute und Wohlgef</w:t>
      </w:r>
      <w:r w:rsidRPr="00F2198F">
        <w:rPr>
          <w:rStyle w:val="Aucun"/>
          <w:rFonts w:ascii="Bookman Old Style" w:hAnsi="Bookman Old Style"/>
          <w:i/>
          <w:iCs/>
          <w:color w:val="auto"/>
          <w:sz w:val="28"/>
          <w:szCs w:val="28"/>
        </w:rPr>
        <w:t>ä</w:t>
      </w:r>
      <w:r w:rsidRPr="00F2198F">
        <w:rPr>
          <w:rStyle w:val="Aucun"/>
          <w:rFonts w:ascii="Bookman Old Style" w:hAnsi="Bookman Old Style"/>
          <w:i/>
          <w:iCs/>
          <w:color w:val="auto"/>
          <w:sz w:val="28"/>
          <w:szCs w:val="28"/>
        </w:rPr>
        <w:t>llige und Vollkommene.</w:t>
      </w:r>
    </w:p>
    <w:p w14:paraId="32D8F9F1" w14:textId="77777777" w:rsidR="00C13525" w:rsidRPr="00F2198F" w:rsidRDefault="007D7395">
      <w:pPr>
        <w:pStyle w:val="Listenabsatz"/>
        <w:ind w:left="0"/>
        <w:jc w:val="both"/>
        <w:rPr>
          <w:rStyle w:val="Aucun"/>
          <w:rFonts w:ascii="Bookman Old Style" w:eastAsia="Bookman Old Style" w:hAnsi="Bookman Old Style" w:cs="Bookman Old Style"/>
          <w:i/>
          <w:iCs/>
          <w:color w:val="auto"/>
          <w:sz w:val="28"/>
          <w:szCs w:val="28"/>
        </w:rPr>
      </w:pPr>
      <w:r w:rsidRPr="00F2198F">
        <w:rPr>
          <w:rStyle w:val="Aucun"/>
          <w:rFonts w:ascii="Bookman Old Style" w:hAnsi="Bookman Old Style"/>
          <w:i/>
          <w:iCs/>
          <w:color w:val="auto"/>
          <w:sz w:val="28"/>
          <w:szCs w:val="28"/>
        </w:rPr>
        <w:t>3 Denn ich sage durch die Gnade, die mir ge</w:t>
      </w:r>
      <w:r w:rsidRPr="00F2198F">
        <w:rPr>
          <w:rStyle w:val="Aucun"/>
          <w:rFonts w:ascii="Bookman Old Style" w:hAnsi="Bookman Old Style"/>
          <w:i/>
          <w:iCs/>
          <w:color w:val="auto"/>
          <w:sz w:val="28"/>
          <w:szCs w:val="28"/>
        </w:rPr>
        <w:t>geben ist, jedem unter euch, dass niemand mehr von sich halte, als sich's geb</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hrt, sondern dass er ma</w:t>
      </w:r>
      <w:r w:rsidRPr="00F2198F">
        <w:rPr>
          <w:rStyle w:val="Aucun"/>
          <w:rFonts w:ascii="Bookman Old Style" w:hAnsi="Bookman Old Style"/>
          <w:i/>
          <w:iCs/>
          <w:color w:val="auto"/>
          <w:sz w:val="28"/>
          <w:szCs w:val="28"/>
        </w:rPr>
        <w:t>ß</w:t>
      </w:r>
      <w:r w:rsidRPr="00F2198F">
        <w:rPr>
          <w:rStyle w:val="Aucun"/>
          <w:rFonts w:ascii="Bookman Old Style" w:hAnsi="Bookman Old Style"/>
          <w:i/>
          <w:iCs/>
          <w:color w:val="auto"/>
          <w:sz w:val="28"/>
          <w:szCs w:val="28"/>
        </w:rPr>
        <w:t>voll von sich halte, wie Gott einem jeden zugeteilt hat das Ma</w:t>
      </w:r>
      <w:r w:rsidRPr="00F2198F">
        <w:rPr>
          <w:rStyle w:val="Aucun"/>
          <w:rFonts w:ascii="Bookman Old Style" w:hAnsi="Bookman Old Style"/>
          <w:i/>
          <w:iCs/>
          <w:color w:val="auto"/>
          <w:sz w:val="28"/>
          <w:szCs w:val="28"/>
        </w:rPr>
        <w:t xml:space="preserve">ß </w:t>
      </w:r>
      <w:r w:rsidRPr="00F2198F">
        <w:rPr>
          <w:rStyle w:val="Aucun"/>
          <w:rFonts w:ascii="Bookman Old Style" w:hAnsi="Bookman Old Style"/>
          <w:i/>
          <w:iCs/>
          <w:color w:val="auto"/>
          <w:sz w:val="28"/>
          <w:szCs w:val="28"/>
        </w:rPr>
        <w:t>des Glaubens. 4 Denn wie wir an einem Leib viele Glieder haben, aber nicht alle Glieder dieselbe Aufgabe haben, 5 so sind wir, die vielen, ein Leib in Christus, aber untereinander ist einer des andern Glied. 6 Wir haben mancherlei Gaben nach der Gnade, die</w:t>
      </w:r>
      <w:r w:rsidRPr="00F2198F">
        <w:rPr>
          <w:rStyle w:val="Aucun"/>
          <w:rFonts w:ascii="Bookman Old Style" w:hAnsi="Bookman Old Style"/>
          <w:i/>
          <w:iCs/>
          <w:color w:val="auto"/>
          <w:sz w:val="28"/>
          <w:szCs w:val="28"/>
        </w:rPr>
        <w:t xml:space="preserve"> uns gegeben ist. Hat jemand prophetische Rede, so </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be er sie dem Glauben gem</w:t>
      </w:r>
      <w:r w:rsidRPr="00F2198F">
        <w:rPr>
          <w:rStyle w:val="Aucun"/>
          <w:rFonts w:ascii="Bookman Old Style" w:hAnsi="Bookman Old Style"/>
          <w:i/>
          <w:iCs/>
          <w:color w:val="auto"/>
          <w:sz w:val="28"/>
          <w:szCs w:val="28"/>
        </w:rPr>
        <w:t>äß</w:t>
      </w:r>
      <w:r w:rsidRPr="00F2198F">
        <w:rPr>
          <w:rStyle w:val="Aucun"/>
          <w:rFonts w:ascii="Bookman Old Style" w:hAnsi="Bookman Old Style"/>
          <w:i/>
          <w:iCs/>
          <w:color w:val="auto"/>
          <w:sz w:val="28"/>
          <w:szCs w:val="28"/>
        </w:rPr>
        <w:t>. 7 Hat jemand ein Amt, so versehe er dies Amt. Ist jemand Lehrer, so lehre er. 8 Hat jemand die Gabe, zu ermahnen und zu tr</w:t>
      </w:r>
      <w:r w:rsidRPr="00F2198F">
        <w:rPr>
          <w:rStyle w:val="Aucun"/>
          <w:rFonts w:ascii="Bookman Old Style" w:hAnsi="Bookman Old Style"/>
          <w:i/>
          <w:iCs/>
          <w:color w:val="auto"/>
          <w:sz w:val="28"/>
          <w:szCs w:val="28"/>
        </w:rPr>
        <w:t>ö</w:t>
      </w:r>
      <w:r w:rsidRPr="00F2198F">
        <w:rPr>
          <w:rStyle w:val="Aucun"/>
          <w:rFonts w:ascii="Bookman Old Style" w:hAnsi="Bookman Old Style"/>
          <w:i/>
          <w:iCs/>
          <w:color w:val="auto"/>
          <w:sz w:val="28"/>
          <w:szCs w:val="28"/>
        </w:rPr>
        <w:t>sten, so ermahne und tr</w:t>
      </w:r>
      <w:r w:rsidRPr="00F2198F">
        <w:rPr>
          <w:rStyle w:val="Aucun"/>
          <w:rFonts w:ascii="Bookman Old Style" w:hAnsi="Bookman Old Style"/>
          <w:i/>
          <w:iCs/>
          <w:color w:val="auto"/>
          <w:sz w:val="28"/>
          <w:szCs w:val="28"/>
        </w:rPr>
        <w:t>ö</w:t>
      </w:r>
      <w:r w:rsidRPr="00F2198F">
        <w:rPr>
          <w:rStyle w:val="Aucun"/>
          <w:rFonts w:ascii="Bookman Old Style" w:hAnsi="Bookman Old Style"/>
          <w:i/>
          <w:iCs/>
          <w:color w:val="auto"/>
          <w:sz w:val="28"/>
          <w:szCs w:val="28"/>
        </w:rPr>
        <w:t>ste er. Wer gibt, gebe mit l</w:t>
      </w:r>
      <w:r w:rsidRPr="00F2198F">
        <w:rPr>
          <w:rStyle w:val="Aucun"/>
          <w:rFonts w:ascii="Bookman Old Style" w:hAnsi="Bookman Old Style"/>
          <w:i/>
          <w:iCs/>
          <w:color w:val="auto"/>
          <w:sz w:val="28"/>
          <w:szCs w:val="28"/>
        </w:rPr>
        <w:t xml:space="preserve">auterem Sinn. Wer leitet, tue es mit Eifer. Wer Barmherzigkeit </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bt, tue es mit Freude.</w:t>
      </w:r>
    </w:p>
    <w:p w14:paraId="48F971A2"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248940F3" w14:textId="58A2CE52"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 xml:space="preserve">Unser Text ist keineswegs ein Kapitel aus einem Lehrbuch des Paulus. Es geht hier nicht um seine Gnadenethik. Sein Anliegen </w:t>
      </w:r>
      <w:proofErr w:type="gramStart"/>
      <w:r w:rsidRPr="00F2198F">
        <w:rPr>
          <w:rStyle w:val="Aucun"/>
          <w:rFonts w:ascii="Bookman Old Style" w:hAnsi="Bookman Old Style"/>
          <w:color w:val="auto"/>
          <w:sz w:val="28"/>
          <w:szCs w:val="28"/>
        </w:rPr>
        <w:t>sind</w:t>
      </w:r>
      <w:proofErr w:type="gramEnd"/>
      <w:r w:rsidRPr="00F2198F">
        <w:rPr>
          <w:rStyle w:val="Aucun"/>
          <w:rFonts w:ascii="Bookman Old Style" w:hAnsi="Bookman Old Style"/>
          <w:color w:val="auto"/>
          <w:sz w:val="28"/>
          <w:szCs w:val="28"/>
        </w:rPr>
        <w:t xml:space="preserve"> die Beziehungen der Christen untereinan</w:t>
      </w:r>
      <w:r w:rsidRPr="00F2198F">
        <w:rPr>
          <w:rStyle w:val="Aucun"/>
          <w:rFonts w:ascii="Bookman Old Style" w:hAnsi="Bookman Old Style"/>
          <w:color w:val="auto"/>
          <w:sz w:val="28"/>
          <w:szCs w:val="28"/>
        </w:rPr>
        <w:t>der, die der Christen mit den anderen Religionen und die Probleme, die sich Christen untereinander stellen bez</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glich ihrer verschiedenen Traditionen. Wie soll sich der Christ in seinem Umfeld im Einklang mit seinem Glauben verhalten</w:t>
      </w:r>
      <w:r w:rsidRPr="00F2198F">
        <w:rPr>
          <w:rStyle w:val="Aucun"/>
          <w:rFonts w:ascii="Bookman Old Style" w:hAnsi="Bookman Old Style"/>
          <w:color w:val="auto"/>
          <w:sz w:val="28"/>
          <w:szCs w:val="28"/>
        </w:rPr>
        <w:t>? D</w:t>
      </w:r>
      <w:r w:rsidRPr="00F2198F">
        <w:rPr>
          <w:rStyle w:val="Aucun"/>
          <w:rFonts w:ascii="Bookman Old Style" w:hAnsi="Bookman Old Style"/>
          <w:color w:val="auto"/>
          <w:sz w:val="28"/>
          <w:szCs w:val="28"/>
        </w:rPr>
        <w:t>arum</w:t>
      </w:r>
      <w:r w:rsidRPr="00F2198F">
        <w:rPr>
          <w:rStyle w:val="Aucun"/>
          <w:rFonts w:ascii="Bookman Old Style" w:hAnsi="Bookman Old Style"/>
          <w:color w:val="auto"/>
          <w:sz w:val="28"/>
          <w:szCs w:val="28"/>
        </w:rPr>
        <w:t xml:space="preserve"> dreht sich das p</w:t>
      </w:r>
      <w:r w:rsidRPr="00F2198F">
        <w:rPr>
          <w:rStyle w:val="Aucun"/>
          <w:rFonts w:ascii="Bookman Old Style" w:hAnsi="Bookman Old Style"/>
          <w:color w:val="auto"/>
          <w:sz w:val="28"/>
          <w:szCs w:val="28"/>
        </w:rPr>
        <w:t xml:space="preserve">aulinische Anliegen. Von Gottes Wohlgefallen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 xml:space="preserve">so wie der Engel Chor in der Weihnachtsgeschichte des Lukas sang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von seiner G</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te ist die Rede, von seinem </w:t>
      </w:r>
      <w:r w:rsidRPr="00F2198F">
        <w:rPr>
          <w:rStyle w:val="Aucun"/>
          <w:rFonts w:ascii="Bookman Old Style" w:hAnsi="Bookman Old Style"/>
          <w:color w:val="auto"/>
          <w:sz w:val="28"/>
          <w:szCs w:val="28"/>
        </w:rPr>
        <w:t>M</w:t>
      </w:r>
      <w:r w:rsidRPr="00F2198F">
        <w:rPr>
          <w:rStyle w:val="Aucun"/>
          <w:rFonts w:ascii="Bookman Old Style" w:hAnsi="Bookman Old Style"/>
          <w:color w:val="auto"/>
          <w:sz w:val="28"/>
          <w:szCs w:val="28"/>
        </w:rPr>
        <w:t>ensch</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gewordenen</w:t>
      </w:r>
      <w:r w:rsidRPr="00F2198F">
        <w:rPr>
          <w:rStyle w:val="Aucun"/>
          <w:rFonts w:ascii="Bookman Old Style" w:hAnsi="Bookman Old Style"/>
          <w:color w:val="auto"/>
          <w:sz w:val="28"/>
          <w:szCs w:val="28"/>
        </w:rPr>
        <w:t xml:space="preserve"> Sohn, der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uns gekreuzigt und auferstanden ist. So wie Christus seinen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rper am Kreuz geopfert hat, so opfert der Gl</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ubige seinen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rper. Mit </w:t>
      </w:r>
      <w:r w:rsidRPr="00F2198F">
        <w:rPr>
          <w:rStyle w:val="Aucun"/>
          <w:rFonts w:ascii="Bookman Old Style" w:hAnsi="Bookman Old Style"/>
          <w:color w:val="auto"/>
          <w:sz w:val="28"/>
          <w:szCs w:val="28"/>
        </w:rPr>
        <w:t>"K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rper"</w:t>
      </w:r>
      <w:r w:rsidRPr="00F2198F">
        <w:rPr>
          <w:rStyle w:val="Aucun"/>
          <w:rFonts w:ascii="Bookman Old Style" w:hAnsi="Bookman Old Style"/>
          <w:color w:val="auto"/>
          <w:sz w:val="28"/>
          <w:szCs w:val="28"/>
        </w:rPr>
        <w:t> </w:t>
      </w:r>
      <w:r w:rsidRPr="00F2198F">
        <w:rPr>
          <w:rStyle w:val="Aucun"/>
          <w:rFonts w:ascii="Bookman Old Style" w:hAnsi="Bookman Old Style"/>
          <w:color w:val="auto"/>
          <w:sz w:val="28"/>
          <w:szCs w:val="28"/>
        </w:rPr>
        <w:t>ist nicht nur die H</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lle gemeint, sondern der Mensch als Ganzes, mit Leib</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Seele</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Herz, allen Sinnen, Gef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hlen und 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higkeiten. Der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rper ist die Realit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unseres Seins, unserer</w:t>
      </w:r>
      <w:r w:rsidRPr="00F2198F">
        <w:rPr>
          <w:rStyle w:val="Aucun"/>
          <w:rFonts w:ascii="Bookman Old Style" w:hAnsi="Bookman Old Style"/>
          <w:color w:val="auto"/>
          <w:sz w:val="28"/>
          <w:szCs w:val="28"/>
        </w:rPr>
        <w:t xml:space="preserve"> Pers</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nlichkeit. Durch </w:t>
      </w:r>
      <w:r w:rsidR="00C75A39" w:rsidRPr="00F2198F">
        <w:rPr>
          <w:rStyle w:val="Aucun"/>
          <w:rFonts w:ascii="Bookman Old Style" w:hAnsi="Bookman Old Style"/>
          <w:color w:val="auto"/>
          <w:sz w:val="28"/>
          <w:szCs w:val="28"/>
        </w:rPr>
        <w:t>Christi</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 xml:space="preserve">Tod </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ffnet dieser uns einen Weg zu </w:t>
      </w:r>
      <w:r w:rsidRPr="00F2198F">
        <w:rPr>
          <w:rStyle w:val="Aucun"/>
          <w:rFonts w:ascii="Bookman Old Style" w:hAnsi="Bookman Old Style"/>
          <w:color w:val="auto"/>
          <w:sz w:val="28"/>
          <w:szCs w:val="28"/>
        </w:rPr>
        <w:lastRenderedPageBreak/>
        <w:t>einem neuen Leben. Der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rper ist ein echtes </w:t>
      </w:r>
      <w:r w:rsidRPr="00F2198F">
        <w:rPr>
          <w:rStyle w:val="Aucun"/>
          <w:rFonts w:ascii="Bookman Old Style" w:hAnsi="Bookman Old Style"/>
          <w:color w:val="auto"/>
          <w:sz w:val="28"/>
          <w:szCs w:val="28"/>
        </w:rPr>
        <w:t>Opfer,</w:t>
      </w:r>
      <w:r w:rsidRPr="00F2198F">
        <w:rPr>
          <w:rStyle w:val="Aucun"/>
          <w:rFonts w:ascii="Bookman Old Style" w:hAnsi="Bookman Old Style"/>
          <w:color w:val="auto"/>
          <w:sz w:val="28"/>
          <w:szCs w:val="28"/>
        </w:rPr>
        <w:t xml:space="preserve"> um Gott die Freude zu machen, die er eigentlich von uns erwartet. </w:t>
      </w:r>
    </w:p>
    <w:p w14:paraId="408D6FBC"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Die dann kommenden Verse w</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rde ich als Par</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nese bezeichnen, d.h. eher Mahnrede als Katalog ethischer Normen, die in keinem logischen Zusammenhang stehen m</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ssen. Hier geht es dann vielmehr </w:t>
      </w:r>
      <w:r w:rsidRPr="00F2198F">
        <w:rPr>
          <w:rStyle w:val="Aucun"/>
          <w:rFonts w:ascii="Bookman Old Style" w:hAnsi="Bookman Old Style"/>
          <w:color w:val="auto"/>
          <w:sz w:val="28"/>
          <w:szCs w:val="28"/>
        </w:rPr>
        <w:t>um Anatomie und die 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higkeiten und Begabungen, die Gott einem jeden zugeteilt hat, und darum</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was wir dank unseres Glaubens damit eventuell bewerkstelligen Sieben Gaben erw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hnt Paulus; diese stehen aber nur als Anregungen</w:t>
      </w:r>
      <w:r w:rsidRPr="00F2198F">
        <w:rPr>
          <w:rStyle w:val="Aucun"/>
          <w:rFonts w:ascii="Bookman Old Style" w:hAnsi="Bookman Old Style"/>
          <w:color w:val="auto"/>
          <w:sz w:val="28"/>
          <w:szCs w:val="28"/>
        </w:rPr>
        <w:t xml:space="preserve"> – </w:t>
      </w:r>
      <w:r w:rsidRPr="00F2198F">
        <w:rPr>
          <w:rStyle w:val="Aucun"/>
          <w:rFonts w:ascii="Bookman Old Style" w:hAnsi="Bookman Old Style"/>
          <w:color w:val="auto"/>
          <w:sz w:val="28"/>
          <w:szCs w:val="28"/>
        </w:rPr>
        <w:t>die Liste gilt es zu erg</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nzen, </w:t>
      </w:r>
      <w:r w:rsidRPr="00F2198F">
        <w:rPr>
          <w:rStyle w:val="Aucun"/>
          <w:rFonts w:ascii="Bookman Old Style" w:hAnsi="Bookman Old Style"/>
          <w:color w:val="auto"/>
          <w:sz w:val="28"/>
          <w:szCs w:val="28"/>
        </w:rPr>
        <w:t>sie ist praktisch unbegrenzt.</w:t>
      </w:r>
    </w:p>
    <w:p w14:paraId="0D0467C0" w14:textId="46BFB040" w:rsidR="00C13525" w:rsidRPr="00F2198F" w:rsidRDefault="007D7395">
      <w:pPr>
        <w:pStyle w:val="Listenabsatz"/>
        <w:ind w:left="0"/>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Im ersten Vers geht es also um die Auswirkung des neuen Seins des Christen in seinem Verh</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ltnis zu Gott, das hei</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in der Art seines Gottesdienstes. Gemeint ist damit die Form der Gottesverehrung, </w:t>
      </w:r>
      <w:r w:rsidRPr="00F2198F">
        <w:rPr>
          <w:rStyle w:val="Aucun"/>
          <w:rFonts w:ascii="Bookman Old Style" w:hAnsi="Bookman Old Style"/>
          <w:color w:val="auto"/>
          <w:sz w:val="28"/>
          <w:szCs w:val="28"/>
        </w:rPr>
        <w:t>ein</w:t>
      </w:r>
      <w:r w:rsidRPr="00F2198F">
        <w:rPr>
          <w:rStyle w:val="Aucun"/>
          <w:rFonts w:ascii="Bookman Old Style" w:hAnsi="Bookman Old Style"/>
          <w:color w:val="auto"/>
          <w:sz w:val="28"/>
          <w:szCs w:val="28"/>
        </w:rPr>
        <w:t>e</w:t>
      </w:r>
      <w:r w:rsidR="005A5598" w:rsidRPr="00F2198F">
        <w:rPr>
          <w:rStyle w:val="Aucun"/>
          <w:rFonts w:ascii="Bookman Old Style" w:hAnsi="Bookman Old Style"/>
          <w:color w:val="auto"/>
          <w:sz w:val="28"/>
          <w:szCs w:val="28"/>
        </w:rPr>
        <w:t>n</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Gott zugew</w:t>
      </w:r>
      <w:r w:rsidR="00BA6F4F" w:rsidRPr="00F2198F">
        <w:rPr>
          <w:rStyle w:val="Aucun"/>
          <w:rFonts w:ascii="Bookman Old Style" w:hAnsi="Bookman Old Style"/>
          <w:color w:val="auto"/>
          <w:sz w:val="28"/>
          <w:szCs w:val="28"/>
        </w:rPr>
        <w:t>e</w:t>
      </w:r>
      <w:r w:rsidRPr="00F2198F">
        <w:rPr>
          <w:rStyle w:val="Aucun"/>
          <w:rFonts w:ascii="Bookman Old Style" w:hAnsi="Bookman Old Style"/>
          <w:color w:val="auto"/>
          <w:sz w:val="28"/>
          <w:szCs w:val="28"/>
        </w:rPr>
        <w:t>nd</w:t>
      </w:r>
      <w:r w:rsidR="00BA6F4F" w:rsidRPr="00F2198F">
        <w:rPr>
          <w:rStyle w:val="Aucun"/>
          <w:rFonts w:ascii="Bookman Old Style" w:hAnsi="Bookman Old Style"/>
          <w:color w:val="auto"/>
          <w:sz w:val="28"/>
          <w:szCs w:val="28"/>
        </w:rPr>
        <w:t>e</w:t>
      </w:r>
      <w:r w:rsidRPr="00F2198F">
        <w:rPr>
          <w:rStyle w:val="Aucun"/>
          <w:rFonts w:ascii="Bookman Old Style" w:hAnsi="Bookman Old Style"/>
          <w:color w:val="auto"/>
          <w:sz w:val="28"/>
          <w:szCs w:val="28"/>
        </w:rPr>
        <w:t>ten Dienst</w:t>
      </w:r>
      <w:r w:rsidRPr="00F2198F">
        <w:rPr>
          <w:rStyle w:val="Aucun"/>
          <w:rFonts w:ascii="Bookman Old Style" w:hAnsi="Bookman Old Style"/>
          <w:color w:val="auto"/>
          <w:sz w:val="28"/>
          <w:szCs w:val="28"/>
        </w:rPr>
        <w:t>. Es handelt sich um die dem Logos entsprechende Gottesverehrung. Weil aber das Wort Gottes das fleischgewordene Wort ist, kann sich die Gotte</w:t>
      </w:r>
      <w:r w:rsidRPr="00F2198F">
        <w:rPr>
          <w:rStyle w:val="Aucun"/>
          <w:rFonts w:ascii="Bookman Old Style" w:hAnsi="Bookman Old Style"/>
          <w:color w:val="auto"/>
          <w:sz w:val="28"/>
          <w:szCs w:val="28"/>
        </w:rPr>
        <w:t>sverehrung nicht nur in einer rein geistigen Sph</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re oder Innerlichkeit vollziehen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es ist immer der gesamte Mensch mit einbezogen, was aber nicht bedeutet, dass somit dem liturgischen Gottesdienst der Boden entzogen 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re. Im Gegenteil, der Gottesdienst kom</w:t>
      </w:r>
      <w:r w:rsidRPr="00F2198F">
        <w:rPr>
          <w:rStyle w:val="Aucun"/>
          <w:rFonts w:ascii="Bookman Old Style" w:hAnsi="Bookman Old Style"/>
          <w:color w:val="auto"/>
          <w:sz w:val="28"/>
          <w:szCs w:val="28"/>
        </w:rPr>
        <w:t>mt aus seiner Isolierung heraus</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und was im Gottesdienst stellvertretend geschieht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will sich in allen Lebenslagen verwirklichen. Dem </w:t>
      </w:r>
      <w:r w:rsidRPr="00F2198F">
        <w:rPr>
          <w:rStyle w:val="Aucun"/>
          <w:rFonts w:ascii="Bookman Old Style" w:hAnsi="Bookman Old Style"/>
          <w:color w:val="auto"/>
          <w:sz w:val="28"/>
          <w:szCs w:val="28"/>
        </w:rPr>
        <w:t>F</w:t>
      </w:r>
      <w:r w:rsidRPr="00F2198F">
        <w:rPr>
          <w:rStyle w:val="Aucun"/>
          <w:rFonts w:ascii="Bookman Old Style" w:hAnsi="Bookman Old Style"/>
          <w:color w:val="auto"/>
          <w:sz w:val="28"/>
          <w:szCs w:val="28"/>
        </w:rPr>
        <w:t>leisch</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gewordenen</w:t>
      </w:r>
      <w:r w:rsidRPr="00F2198F">
        <w:rPr>
          <w:rStyle w:val="Aucun"/>
          <w:rFonts w:ascii="Bookman Old Style" w:hAnsi="Bookman Old Style"/>
          <w:color w:val="auto"/>
          <w:sz w:val="28"/>
          <w:szCs w:val="28"/>
        </w:rPr>
        <w:t xml:space="preserve"> Wort entspricht nur ein Gottesdienst, der die Gesamtgestalt des Lebens umfasst und die Form des Opfers </w:t>
      </w:r>
      <w:r w:rsidRPr="00F2198F">
        <w:rPr>
          <w:rStyle w:val="Aucun"/>
          <w:rFonts w:ascii="Bookman Old Style" w:hAnsi="Bookman Old Style"/>
          <w:color w:val="auto"/>
          <w:sz w:val="28"/>
          <w:szCs w:val="28"/>
        </w:rPr>
        <w:t>annimmt. Dieses Opfer ist keine verdienstvolle Leistung, durch die der Zorn Gottes beruhigt werden sollte, sondern die Selbsthingabe des Menschen in Gottes Hand. Es ist die selbstverst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ndliche Antwort auf Gottes Selbstopfer.</w:t>
      </w:r>
    </w:p>
    <w:p w14:paraId="7D0CEC2A"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 xml:space="preserve">In Beziehung auf unser eigenes </w:t>
      </w:r>
      <w:r w:rsidRPr="00F2198F">
        <w:rPr>
          <w:rStyle w:val="Aucun"/>
          <w:rFonts w:ascii="Bookman Old Style" w:hAnsi="Bookman Old Style"/>
          <w:color w:val="auto"/>
          <w:sz w:val="28"/>
          <w:szCs w:val="28"/>
        </w:rPr>
        <w:t>Ich wird das neue Sein sich von den weltlichen Vorstellungen abheben, sich nicht von unseren Stimmungsschwankungen zwischen Verzweiflung und Hybris beeinflussen lassen. Wer in das richtige Verh</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ltnis zwischen sich und Gott und sich und den Mitmenschen geko</w:t>
      </w:r>
      <w:r w:rsidRPr="00F2198F">
        <w:rPr>
          <w:rStyle w:val="Aucun"/>
          <w:rFonts w:ascii="Bookman Old Style" w:hAnsi="Bookman Old Style"/>
          <w:color w:val="auto"/>
          <w:sz w:val="28"/>
          <w:szCs w:val="28"/>
        </w:rPr>
        <w:t>mmen ist, hat es nicht mehr n</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tig, sich Illusionen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ber sich zu machen, wobei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brigens Minderwertigkeitskomplexe nichts anderes als der Schatten der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berheblichkeit sind. Und so stellt Paulus zu Beginn die </w:t>
      </w:r>
      <w:proofErr w:type="spellStart"/>
      <w:r w:rsidRPr="00F2198F">
        <w:rPr>
          <w:rStyle w:val="Aucun"/>
          <w:rFonts w:ascii="Bookman Old Style" w:hAnsi="Bookman Old Style"/>
          <w:i/>
          <w:iCs/>
          <w:color w:val="auto"/>
          <w:sz w:val="28"/>
          <w:szCs w:val="28"/>
        </w:rPr>
        <w:t>Superbia</w:t>
      </w:r>
      <w:proofErr w:type="spellEnd"/>
      <w:r w:rsidRPr="00F2198F">
        <w:rPr>
          <w:rStyle w:val="Aucun"/>
          <w:rFonts w:ascii="Bookman Old Style" w:hAnsi="Bookman Old Style"/>
          <w:color w:val="auto"/>
          <w:sz w:val="28"/>
          <w:szCs w:val="28"/>
        </w:rPr>
        <w:t>, die jegliches Ma</w:t>
      </w:r>
      <w:r w:rsidRPr="00F2198F">
        <w:rPr>
          <w:rStyle w:val="Aucun"/>
          <w:rFonts w:ascii="Bookman Old Style" w:hAnsi="Bookman Old Style"/>
          <w:color w:val="auto"/>
          <w:sz w:val="28"/>
          <w:szCs w:val="28"/>
        </w:rPr>
        <w:t xml:space="preserve">ß </w:t>
      </w:r>
      <w:r w:rsidRPr="00F2198F">
        <w:rPr>
          <w:rStyle w:val="Aucun"/>
          <w:rFonts w:ascii="Bookman Old Style" w:hAnsi="Bookman Old Style"/>
          <w:color w:val="auto"/>
          <w:sz w:val="28"/>
          <w:szCs w:val="28"/>
        </w:rPr>
        <w:t xml:space="preserve">verloren habende Vermessenheit, </w:t>
      </w:r>
      <w:r w:rsidRPr="00F2198F">
        <w:rPr>
          <w:rStyle w:val="Aucun"/>
          <w:rFonts w:ascii="Bookman Old Style" w:hAnsi="Bookman Old Style"/>
          <w:color w:val="auto"/>
          <w:sz w:val="28"/>
          <w:szCs w:val="28"/>
        </w:rPr>
        <w:lastRenderedPageBreak/>
        <w:t>die Ur- und Grunds</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nde ist. Der neue Mensch wird eine Verwandlung seiner Wahrnehmung seines Denkens feststellen.</w:t>
      </w:r>
    </w:p>
    <w:p w14:paraId="73CD0908"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1BE068D3"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Paulus spricht die Gemeind</w:t>
      </w:r>
      <w:r w:rsidRPr="00F2198F">
        <w:rPr>
          <w:rStyle w:val="Aucun"/>
          <w:rFonts w:ascii="Bookman Old Style" w:hAnsi="Bookman Old Style"/>
          <w:color w:val="auto"/>
          <w:sz w:val="28"/>
          <w:szCs w:val="28"/>
        </w:rPr>
        <w:t xml:space="preserve">e als Ganzes an, meint aber gleichzeitig auch jeden </w:t>
      </w:r>
      <w:r w:rsidRPr="00F2198F">
        <w:rPr>
          <w:rStyle w:val="Aucun"/>
          <w:rFonts w:ascii="Bookman Old Style" w:hAnsi="Bookman Old Style"/>
          <w:color w:val="auto"/>
          <w:sz w:val="28"/>
          <w:szCs w:val="28"/>
        </w:rPr>
        <w:t>E</w:t>
      </w:r>
      <w:r w:rsidRPr="00F2198F">
        <w:rPr>
          <w:rStyle w:val="Aucun"/>
          <w:rFonts w:ascii="Bookman Old Style" w:hAnsi="Bookman Old Style"/>
          <w:color w:val="auto"/>
          <w:sz w:val="28"/>
          <w:szCs w:val="28"/>
        </w:rPr>
        <w:t>inzelnen. Und so gilt Gottes Verhei</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ung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jedes Individuum</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aber auch gleichzeitig allen: Gott mit </w:t>
      </w:r>
      <w:r w:rsidRPr="00F2198F">
        <w:rPr>
          <w:rStyle w:val="Aucun"/>
          <w:rFonts w:ascii="Bookman Old Style" w:hAnsi="Bookman Old Style"/>
          <w:i/>
          <w:iCs/>
          <w:color w:val="auto"/>
          <w:sz w:val="28"/>
          <w:szCs w:val="28"/>
        </w:rPr>
        <w:t>mir</w:t>
      </w:r>
      <w:r w:rsidRPr="00F2198F">
        <w:rPr>
          <w:rStyle w:val="Aucun"/>
          <w:rFonts w:ascii="Bookman Old Style" w:hAnsi="Bookman Old Style"/>
          <w:color w:val="auto"/>
          <w:sz w:val="28"/>
          <w:szCs w:val="28"/>
        </w:rPr>
        <w:t xml:space="preserve"> und Gott mit </w:t>
      </w:r>
      <w:r w:rsidRPr="00F2198F">
        <w:rPr>
          <w:rStyle w:val="Aucun"/>
          <w:rFonts w:ascii="Bookman Old Style" w:hAnsi="Bookman Old Style"/>
          <w:i/>
          <w:iCs/>
          <w:color w:val="auto"/>
          <w:sz w:val="28"/>
          <w:szCs w:val="28"/>
        </w:rPr>
        <w:t>uns</w:t>
      </w:r>
      <w:r w:rsidRPr="00F2198F">
        <w:rPr>
          <w:rStyle w:val="Aucun"/>
          <w:rFonts w:ascii="Bookman Old Style" w:hAnsi="Bookman Old Style"/>
          <w:color w:val="auto"/>
          <w:sz w:val="28"/>
          <w:szCs w:val="28"/>
        </w:rPr>
        <w:t>.</w:t>
      </w:r>
    </w:p>
    <w:p w14:paraId="0B22364E"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Um diese Pluralit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t geht es auch der Religionsphilosophin </w:t>
      </w:r>
      <w:r w:rsidRPr="00F2198F">
        <w:rPr>
          <w:rStyle w:val="Aucun"/>
          <w:rFonts w:ascii="Bookman Old Style" w:hAnsi="Bookman Old Style"/>
          <w:color w:val="auto"/>
          <w:sz w:val="28"/>
          <w:szCs w:val="28"/>
        </w:rPr>
        <w:t>Hanna</w:t>
      </w:r>
      <w:r w:rsidRPr="00F2198F">
        <w:rPr>
          <w:rStyle w:val="Aucun"/>
          <w:rFonts w:ascii="Bookman Old Style" w:hAnsi="Bookman Old Style"/>
          <w:color w:val="auto"/>
          <w:sz w:val="28"/>
          <w:szCs w:val="28"/>
        </w:rPr>
        <w:t>h</w:t>
      </w:r>
      <w:r w:rsidRPr="00F2198F">
        <w:rPr>
          <w:rStyle w:val="Aucun"/>
          <w:rFonts w:ascii="Bookman Old Style" w:hAnsi="Bookman Old Style"/>
          <w:color w:val="auto"/>
          <w:sz w:val="28"/>
          <w:szCs w:val="28"/>
        </w:rPr>
        <w:t xml:space="preserve"> Ahrend</w:t>
      </w:r>
      <w:r w:rsidRPr="00F2198F">
        <w:rPr>
          <w:rStyle w:val="Aucun"/>
          <w:rFonts w:ascii="Bookman Old Style" w:hAnsi="Bookman Old Style"/>
          <w:color w:val="auto"/>
          <w:sz w:val="28"/>
          <w:szCs w:val="28"/>
        </w:rPr>
        <w:t>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Pluralit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ist in der Welt gegeben. Pluralit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ist Grundlage zwischenmenschlichen Handelns, weil wir gleich sind, das hei</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 xml:space="preserve">t, Menschen Die Einzigartigkeit eines jeden Menschen garantiert die </w:t>
      </w:r>
      <w:r w:rsidRPr="00F2198F">
        <w:rPr>
          <w:rStyle w:val="Aucun"/>
          <w:rFonts w:ascii="Bookman Old Style" w:hAnsi="Bookman Old Style"/>
          <w:color w:val="auto"/>
          <w:sz w:val="28"/>
          <w:szCs w:val="28"/>
        </w:rPr>
        <w:t>Vielf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ltigkeit</w:t>
      </w:r>
      <w:r w:rsidRPr="00F2198F">
        <w:rPr>
          <w:rStyle w:val="Aucun"/>
          <w:rFonts w:ascii="Bookman Old Style" w:hAnsi="Bookman Old Style"/>
          <w:color w:val="auto"/>
          <w:sz w:val="28"/>
          <w:szCs w:val="28"/>
        </w:rPr>
        <w:t xml:space="preserve"> der Welt. In dieser Welt nimmt jeder seine Positio</w:t>
      </w:r>
      <w:r w:rsidRPr="00F2198F">
        <w:rPr>
          <w:rStyle w:val="Aucun"/>
          <w:rFonts w:ascii="Bookman Old Style" w:hAnsi="Bookman Old Style"/>
          <w:color w:val="auto"/>
          <w:sz w:val="28"/>
          <w:szCs w:val="28"/>
        </w:rPr>
        <w:t>n ein, aus der er spricht und handelt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und somit Bezug zum anderen schafft. Wird diese Pluralit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aber zerst</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rt, folgen Werteverlust und Isolierung.</w:t>
      </w:r>
    </w:p>
    <w:p w14:paraId="3A8A0509"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Leben hei</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t nicht nur</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den Raum zwischen Geburt und Tod auszuf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llen, </w:t>
      </w:r>
      <w:r w:rsidRPr="00F2198F">
        <w:rPr>
          <w:rStyle w:val="Aucun"/>
          <w:rFonts w:ascii="Bookman Old Style" w:hAnsi="Bookman Old Style"/>
          <w:color w:val="auto"/>
          <w:sz w:val="28"/>
          <w:szCs w:val="28"/>
        </w:rPr>
        <w:t>L</w:t>
      </w:r>
      <w:r w:rsidRPr="00F2198F">
        <w:rPr>
          <w:rStyle w:val="Aucun"/>
          <w:rFonts w:ascii="Bookman Old Style" w:hAnsi="Bookman Old Style"/>
          <w:color w:val="auto"/>
          <w:sz w:val="28"/>
          <w:szCs w:val="28"/>
        </w:rPr>
        <w:t>eben hei</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unter den Menschen sein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t>
      </w:r>
      <w:proofErr w:type="spellStart"/>
      <w:r w:rsidRPr="00F2198F">
        <w:rPr>
          <w:rStyle w:val="Aucun"/>
          <w:rFonts w:ascii="Bookman Old Style" w:hAnsi="Bookman Old Style"/>
          <w:color w:val="auto"/>
          <w:sz w:val="28"/>
          <w:szCs w:val="28"/>
        </w:rPr>
        <w:t>Inter</w:t>
      </w:r>
      <w:proofErr w:type="spellEnd"/>
      <w:r w:rsidRPr="00F2198F">
        <w:rPr>
          <w:rStyle w:val="Aucun"/>
          <w:rFonts w:ascii="Bookman Old Style" w:hAnsi="Bookman Old Style"/>
          <w:color w:val="auto"/>
          <w:sz w:val="28"/>
          <w:szCs w:val="28"/>
        </w:rPr>
        <w:t xml:space="preserve"> </w:t>
      </w:r>
      <w:proofErr w:type="spellStart"/>
      <w:r w:rsidRPr="00F2198F">
        <w:rPr>
          <w:rStyle w:val="Aucun"/>
          <w:rFonts w:ascii="Bookman Old Style" w:hAnsi="Bookman Old Style"/>
          <w:color w:val="auto"/>
          <w:sz w:val="28"/>
          <w:szCs w:val="28"/>
        </w:rPr>
        <w:t>homines</w:t>
      </w:r>
      <w:proofErr w:type="spellEnd"/>
      <w:r w:rsidRPr="00F2198F">
        <w:rPr>
          <w:rStyle w:val="Aucun"/>
          <w:rFonts w:ascii="Bookman Old Style" w:hAnsi="Bookman Old Style"/>
          <w:color w:val="auto"/>
          <w:sz w:val="28"/>
          <w:szCs w:val="28"/>
        </w:rPr>
        <w:t xml:space="preserve"> esse</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sagten die R</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mer. Die beiden Dimensionen scheinen mir wichtig zu sein: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sein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und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sein unter</w:t>
      </w:r>
      <w:r w:rsidRPr="00F2198F">
        <w:rPr>
          <w:rStyle w:val="Aucun"/>
          <w:rFonts w:ascii="Bookman Old Style" w:hAnsi="Bookman Old Style"/>
          <w:color w:val="auto"/>
          <w:sz w:val="28"/>
          <w:szCs w:val="28"/>
        </w:rPr>
        <w:t>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der Mensch ist nicht nur Individuum, sondern gleichzeitig, wie Hannah </w:t>
      </w:r>
      <w:r w:rsidRPr="00F2198F">
        <w:rPr>
          <w:rStyle w:val="Aucun"/>
          <w:rFonts w:ascii="Bookman Old Style" w:hAnsi="Bookman Old Style"/>
          <w:color w:val="auto"/>
          <w:sz w:val="28"/>
          <w:szCs w:val="28"/>
        </w:rPr>
        <w:t>Ahrend</w:t>
      </w:r>
      <w:r w:rsidRPr="00F2198F">
        <w:rPr>
          <w:rStyle w:val="Aucun"/>
          <w:rFonts w:ascii="Bookman Old Style" w:hAnsi="Bookman Old Style"/>
          <w:color w:val="auto"/>
          <w:sz w:val="28"/>
          <w:szCs w:val="28"/>
        </w:rPr>
        <w:t>t,</w:t>
      </w:r>
      <w:r w:rsidRPr="00F2198F">
        <w:rPr>
          <w:rStyle w:val="Aucun"/>
          <w:rFonts w:ascii="Bookman Old Style" w:hAnsi="Bookman Old Style"/>
          <w:color w:val="auto"/>
          <w:sz w:val="28"/>
          <w:szCs w:val="28"/>
        </w:rPr>
        <w:t xml:space="preserve"> sagt eine Pluralit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von unterschiedlichen Individuen.</w:t>
      </w:r>
    </w:p>
    <w:p w14:paraId="5BEFF4AC" w14:textId="77777777"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445ABF45" w14:textId="77777777" w:rsidR="000E6526" w:rsidRPr="00F2198F" w:rsidRDefault="007D7395">
      <w:pPr>
        <w:pStyle w:val="Listenabsatz"/>
        <w:ind w:left="0"/>
        <w:jc w:val="both"/>
        <w:rPr>
          <w:rStyle w:val="Aucun"/>
          <w:rFonts w:ascii="Bookman Old Style" w:hAnsi="Bookman Old Style"/>
          <w:color w:val="auto"/>
          <w:sz w:val="28"/>
          <w:szCs w:val="28"/>
        </w:rPr>
      </w:pPr>
      <w:r w:rsidRPr="00F2198F">
        <w:rPr>
          <w:rStyle w:val="Aucun"/>
          <w:rFonts w:ascii="Bookman Old Style" w:hAnsi="Bookman Old Style"/>
          <w:color w:val="auto"/>
          <w:sz w:val="28"/>
          <w:szCs w:val="28"/>
        </w:rPr>
        <w:t>Es geht hier um das Ich, aber auch um das Wir. Jesus sagt einerseits</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i/>
          <w:iCs/>
          <w:color w:val="auto"/>
          <w:sz w:val="28"/>
          <w:szCs w:val="28"/>
        </w:rPr>
        <w:t>"W</w:t>
      </w:r>
      <w:r w:rsidRPr="00F2198F">
        <w:rPr>
          <w:rStyle w:val="Aucun"/>
          <w:rFonts w:ascii="Bookman Old Style" w:hAnsi="Bookman Old Style"/>
          <w:i/>
          <w:iCs/>
          <w:color w:val="auto"/>
          <w:sz w:val="28"/>
          <w:szCs w:val="28"/>
        </w:rPr>
        <w:t>enn du betest, geh in deine Kammer, schlie</w:t>
      </w:r>
      <w:r w:rsidRPr="00F2198F">
        <w:rPr>
          <w:rStyle w:val="Aucun"/>
          <w:rFonts w:ascii="Bookman Old Style" w:hAnsi="Bookman Old Style"/>
          <w:i/>
          <w:iCs/>
          <w:color w:val="auto"/>
          <w:sz w:val="28"/>
          <w:szCs w:val="28"/>
        </w:rPr>
        <w:t xml:space="preserve">ß </w:t>
      </w:r>
      <w:r w:rsidRPr="00F2198F">
        <w:rPr>
          <w:rStyle w:val="Aucun"/>
          <w:rFonts w:ascii="Bookman Old Style" w:hAnsi="Bookman Old Style"/>
          <w:i/>
          <w:iCs/>
          <w:color w:val="auto"/>
          <w:sz w:val="28"/>
          <w:szCs w:val="28"/>
        </w:rPr>
        <w:t>die T</w:t>
      </w:r>
      <w:r w:rsidRPr="00F2198F">
        <w:rPr>
          <w:rStyle w:val="Aucun"/>
          <w:rFonts w:ascii="Bookman Old Style" w:hAnsi="Bookman Old Style"/>
          <w:i/>
          <w:iCs/>
          <w:color w:val="auto"/>
          <w:sz w:val="28"/>
          <w:szCs w:val="28"/>
        </w:rPr>
        <w:t>ü</w:t>
      </w:r>
      <w:r w:rsidRPr="00F2198F">
        <w:rPr>
          <w:rStyle w:val="Aucun"/>
          <w:rFonts w:ascii="Bookman Old Style" w:hAnsi="Bookman Old Style"/>
          <w:i/>
          <w:iCs/>
          <w:color w:val="auto"/>
          <w:sz w:val="28"/>
          <w:szCs w:val="28"/>
        </w:rPr>
        <w:t>r zu; dann bete zu deinem Vater</w:t>
      </w:r>
      <w:r w:rsidRPr="00F2198F">
        <w:rPr>
          <w:rStyle w:val="Aucun"/>
          <w:rFonts w:ascii="Bookman Old Style" w:hAnsi="Bookman Old Style"/>
          <w:i/>
          <w:iCs/>
          <w:color w:val="auto"/>
          <w:sz w:val="28"/>
          <w:szCs w:val="28"/>
        </w:rPr>
        <w:t>"</w:t>
      </w:r>
      <w:r w:rsidRPr="00F2198F">
        <w:rPr>
          <w:rStyle w:val="Aucun"/>
          <w:rFonts w:ascii="Bookman Old Style" w:hAnsi="Bookman Old Style"/>
          <w:i/>
          <w:iCs/>
          <w:color w:val="auto"/>
          <w:sz w:val="28"/>
          <w:szCs w:val="28"/>
        </w:rPr>
        <w:t xml:space="preserve"> (Math.6,6)</w:t>
      </w:r>
      <w:r w:rsidRPr="00F2198F">
        <w:rPr>
          <w:rStyle w:val="Aucun"/>
          <w:rFonts w:ascii="Bookman Old Style" w:hAnsi="Bookman Old Style"/>
          <w:i/>
          <w:iCs/>
          <w:color w:val="auto"/>
          <w:sz w:val="28"/>
          <w:szCs w:val="28"/>
        </w:rPr>
        <w:t xml:space="preserve"> –</w:t>
      </w:r>
      <w:r w:rsidRPr="00F2198F">
        <w:rPr>
          <w:rStyle w:val="Aucun"/>
          <w:rFonts w:ascii="Bookman Old Style" w:hAnsi="Bookman Old Style"/>
          <w:color w:val="auto"/>
          <w:sz w:val="28"/>
          <w:szCs w:val="28"/>
        </w:rPr>
        <w:t xml:space="preserve"> also entsteht eine gewisse Intimit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zwischen dem Vater und mir, das Gef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hl</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Gott </w:t>
      </w:r>
      <w:r w:rsidRPr="00F2198F">
        <w:rPr>
          <w:rStyle w:val="Aucun"/>
          <w:rFonts w:ascii="Bookman Old Style" w:hAnsi="Bookman Old Style"/>
          <w:color w:val="auto"/>
          <w:sz w:val="28"/>
          <w:szCs w:val="28"/>
        </w:rPr>
        <w:t>ist</w:t>
      </w:r>
      <w:r w:rsidR="009C4696" w:rsidRPr="00F2198F">
        <w:rPr>
          <w:rStyle w:val="Aucun"/>
          <w:rFonts w:ascii="Bookman Old Style" w:hAnsi="Bookman Old Style"/>
          <w:color w:val="auto"/>
          <w:sz w:val="28"/>
          <w:szCs w:val="28"/>
        </w:rPr>
        <w:t xml:space="preserve"> mit</w:t>
      </w:r>
      <w:r w:rsidRPr="00F2198F">
        <w:rPr>
          <w:rStyle w:val="Aucun"/>
          <w:rFonts w:ascii="Bookman Old Style" w:hAnsi="Bookman Old Style"/>
          <w:color w:val="auto"/>
          <w:sz w:val="28"/>
          <w:szCs w:val="28"/>
        </w:rPr>
        <w:t xml:space="preserve"> mir</w:t>
      </w:r>
      <w:r w:rsidRPr="00F2198F">
        <w:rPr>
          <w:rStyle w:val="Aucun"/>
          <w:rFonts w:ascii="Bookman Old Style" w:hAnsi="Bookman Old Style"/>
          <w:color w:val="auto"/>
          <w:sz w:val="28"/>
          <w:szCs w:val="28"/>
        </w:rPr>
        <w:t xml:space="preserve">, </w:t>
      </w:r>
      <w:r w:rsidR="009C4696" w:rsidRPr="00F2198F">
        <w:rPr>
          <w:rStyle w:val="Aucun"/>
          <w:rFonts w:ascii="Bookman Old Style" w:hAnsi="Bookman Old Style"/>
          <w:color w:val="auto"/>
          <w:sz w:val="28"/>
          <w:szCs w:val="28"/>
        </w:rPr>
        <w:t>das Gefühl von sich „sich sel</w:t>
      </w:r>
      <w:r w:rsidR="007604E5" w:rsidRPr="00F2198F">
        <w:rPr>
          <w:rStyle w:val="Aucun"/>
          <w:rFonts w:ascii="Bookman Old Style" w:hAnsi="Bookman Old Style"/>
          <w:color w:val="auto"/>
          <w:sz w:val="28"/>
          <w:szCs w:val="28"/>
        </w:rPr>
        <w:t>b</w:t>
      </w:r>
      <w:r w:rsidR="009C4696" w:rsidRPr="00F2198F">
        <w:rPr>
          <w:rStyle w:val="Aucun"/>
          <w:rFonts w:ascii="Bookman Old Style" w:hAnsi="Bookman Old Style"/>
          <w:color w:val="auto"/>
          <w:sz w:val="28"/>
          <w:szCs w:val="28"/>
        </w:rPr>
        <w:t>st zu sein“</w:t>
      </w:r>
      <w:r w:rsidR="007604E5"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ich stehe nun in einer DU-Beziehung zu ihm, ich kann sagen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der Du bist im Himmel</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Und dann aber lehrt Jesus uns auch</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im Plural zu beten: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Unser 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glich Brot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gib</w:t>
      </w:r>
      <w:r w:rsidRPr="00F2198F">
        <w:rPr>
          <w:rStyle w:val="Aucun"/>
          <w:rFonts w:ascii="Bookman Old Style" w:hAnsi="Bookman Old Style"/>
          <w:color w:val="auto"/>
          <w:sz w:val="28"/>
          <w:szCs w:val="28"/>
        </w:rPr>
        <w:t xml:space="preserve"> uns heute.</w:t>
      </w:r>
      <w:r w:rsidRPr="00F2198F">
        <w:rPr>
          <w:rStyle w:val="Aucun"/>
          <w:rFonts w:ascii="Bookman Old Style" w:hAnsi="Bookman Old Style"/>
          <w:color w:val="auto"/>
          <w:sz w:val="28"/>
          <w:szCs w:val="28"/>
        </w:rPr>
        <w:t>"</w:t>
      </w:r>
    </w:p>
    <w:p w14:paraId="188B3D62" w14:textId="686881C5"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 xml:space="preserve">Und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so ist uns ein Kind geboren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Jede neue Person ist etwas Einzigartiges mit seinen ihm </w:t>
      </w:r>
      <w:proofErr w:type="gramStart"/>
      <w:r w:rsidRPr="00F2198F">
        <w:rPr>
          <w:rStyle w:val="Aucun"/>
          <w:rFonts w:ascii="Bookman Old Style" w:hAnsi="Bookman Old Style"/>
          <w:color w:val="auto"/>
          <w:sz w:val="28"/>
          <w:szCs w:val="28"/>
        </w:rPr>
        <w:t>ganz eigenen</w:t>
      </w:r>
      <w:proofErr w:type="gramEnd"/>
      <w:r w:rsidRPr="00F2198F">
        <w:rPr>
          <w:rStyle w:val="Aucun"/>
          <w:rFonts w:ascii="Bookman Old Style" w:hAnsi="Bookman Old Style"/>
          <w:color w:val="auto"/>
          <w:sz w:val="28"/>
          <w:szCs w:val="28"/>
        </w:rPr>
        <w:t xml:space="preserve"> 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higkeiten, es entsteht so ein neues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W</w:t>
      </w:r>
      <w:r w:rsidRPr="00F2198F">
        <w:rPr>
          <w:rStyle w:val="Aucun"/>
          <w:rFonts w:ascii="Bookman Old Style" w:hAnsi="Bookman Old Style"/>
          <w:color w:val="auto"/>
          <w:sz w:val="28"/>
          <w:szCs w:val="28"/>
        </w:rPr>
        <w:t>ir</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in Christus und ein neues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Wir</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in ihm</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e</w:t>
      </w:r>
      <w:r w:rsidRPr="00F2198F">
        <w:rPr>
          <w:rStyle w:val="Aucun"/>
          <w:rFonts w:ascii="Bookman Old Style" w:hAnsi="Bookman Old Style"/>
          <w:color w:val="auto"/>
          <w:sz w:val="28"/>
          <w:szCs w:val="28"/>
        </w:rPr>
        <w:t>ine</w:t>
      </w:r>
      <w:r w:rsidRPr="00F2198F">
        <w:rPr>
          <w:rStyle w:val="Aucun"/>
          <w:rFonts w:ascii="Bookman Old Style" w:hAnsi="Bookman Old Style"/>
          <w:color w:val="auto"/>
          <w:sz w:val="28"/>
          <w:szCs w:val="28"/>
        </w:rPr>
        <w:t xml:space="preserve"> neue Gemeinschaft in diesem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Emmanuel</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wie wir es in der Weihnachtsgeschichte aus dem Matth</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usevangelium h</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rten. </w:t>
      </w:r>
      <w:r w:rsidRPr="00F2198F">
        <w:rPr>
          <w:rStyle w:val="Aucun"/>
          <w:rFonts w:ascii="Bookman Old Style" w:hAnsi="Bookman Old Style"/>
          <w:color w:val="auto"/>
          <w:sz w:val="28"/>
          <w:szCs w:val="28"/>
        </w:rPr>
        <w:lastRenderedPageBreak/>
        <w:t xml:space="preserve">Emmanuel, das bedeutet: Gott ist mit mir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einem jeden von uns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und gleichzeitig</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Gott ist mit uns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allen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wie in einem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rper. </w:t>
      </w:r>
    </w:p>
    <w:p w14:paraId="30BEA661"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 xml:space="preserve">Und </w:t>
      </w:r>
      <w:r w:rsidRPr="00F2198F">
        <w:rPr>
          <w:rStyle w:val="Aucun"/>
          <w:rFonts w:ascii="Bookman Old Style" w:hAnsi="Bookman Old Style"/>
          <w:color w:val="auto"/>
          <w:sz w:val="28"/>
          <w:szCs w:val="28"/>
        </w:rPr>
        <w:t>genau das will der Apostel Paulus ausdr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cken, wenn er von der Menschheit als einem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rper spricht, dessen Glieder wir sind. Er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bernimmt hier das ber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hmte Bild, das Titus Livius</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entwirft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wenn er in der Magen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Glieder</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Fabel die St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ndek</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mpfe der Plebejer 494</w:t>
      </w:r>
      <w:r w:rsidRPr="00F2198F">
        <w:rPr>
          <w:rStyle w:val="Aucun"/>
          <w:rFonts w:ascii="Bookman Old Style" w:hAnsi="Bookman Old Style"/>
          <w:color w:val="auto"/>
          <w:sz w:val="28"/>
          <w:szCs w:val="28"/>
        </w:rPr>
        <w:t xml:space="preserve"> v. Chr. schildert. Er </w:t>
      </w:r>
      <w:r w:rsidRPr="00F2198F">
        <w:rPr>
          <w:rStyle w:val="Aucun"/>
          <w:rFonts w:ascii="Bookman Old Style" w:hAnsi="Bookman Old Style"/>
          <w:color w:val="auto"/>
          <w:sz w:val="28"/>
          <w:szCs w:val="28"/>
        </w:rPr>
        <w:t>beschreib</w:t>
      </w:r>
      <w:r w:rsidRPr="00F2198F">
        <w:rPr>
          <w:rStyle w:val="Aucun"/>
          <w:rFonts w:ascii="Bookman Old Style" w:hAnsi="Bookman Old Style"/>
          <w:color w:val="auto"/>
          <w:sz w:val="28"/>
          <w:szCs w:val="28"/>
        </w:rPr>
        <w:t>t</w:t>
      </w:r>
      <w:r w:rsidRPr="00F2198F">
        <w:rPr>
          <w:rStyle w:val="Aucun"/>
          <w:rFonts w:ascii="Bookman Old Style" w:hAnsi="Bookman Old Style"/>
          <w:color w:val="auto"/>
          <w:sz w:val="28"/>
          <w:szCs w:val="28"/>
        </w:rPr>
        <w:t xml:space="preserve"> die Menschheit als einen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rper, die Korporationen und Innungen sind die Glieder. Paulus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bernimmt dieses Bild, wobei er die Einzigartigkeit jedes Individuums und seine unabdingbare Verbindung mit dem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rper unterstreicht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 xml:space="preserve">das Individuum also als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Sein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und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Sein unter</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gewiss des Segens und seiner Verantwortung dem anderen gegen</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 der genauso wie er, auch wenn er infam/b</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 xml:space="preserve">sartig ist, ein Glied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wenn auch ein krankes Glied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des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rpers ist.</w:t>
      </w:r>
    </w:p>
    <w:p w14:paraId="1C110594" w14:textId="77777777" w:rsidR="007604E5" w:rsidRPr="00F2198F" w:rsidRDefault="007D7395">
      <w:pPr>
        <w:pStyle w:val="Listenabsatz"/>
        <w:ind w:left="0"/>
        <w:jc w:val="both"/>
        <w:rPr>
          <w:rStyle w:val="Aucun"/>
          <w:rFonts w:ascii="Bookman Old Style" w:hAnsi="Bookman Old Style"/>
          <w:color w:val="auto"/>
          <w:sz w:val="28"/>
          <w:szCs w:val="28"/>
        </w:rPr>
      </w:pPr>
      <w:r w:rsidRPr="00F2198F">
        <w:rPr>
          <w:rStyle w:val="Aucun"/>
          <w:rFonts w:ascii="Bookman Old Style" w:hAnsi="Bookman Old Style"/>
          <w:color w:val="auto"/>
          <w:sz w:val="28"/>
          <w:szCs w:val="28"/>
        </w:rPr>
        <w:t xml:space="preserve">Gerade in dieser </w:t>
      </w:r>
      <w:r w:rsidRPr="00F2198F">
        <w:rPr>
          <w:rStyle w:val="Aucun"/>
          <w:rFonts w:ascii="Bookman Old Style" w:hAnsi="Bookman Old Style"/>
          <w:color w:val="auto"/>
          <w:sz w:val="28"/>
          <w:szCs w:val="28"/>
        </w:rPr>
        <w:t>unserer unsicheren Zeit ist diese Ermahnung wichtig. Wir sind hier gefordert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hinzu</w:t>
      </w:r>
      <w:r w:rsidRPr="00F2198F">
        <w:rPr>
          <w:rStyle w:val="Aucun"/>
          <w:rFonts w:ascii="Bookman Old Style" w:hAnsi="Bookman Old Style"/>
          <w:color w:val="auto"/>
          <w:sz w:val="28"/>
          <w:szCs w:val="28"/>
        </w:rPr>
        <w:t>sch</w:t>
      </w:r>
      <w:r w:rsidRPr="00F2198F">
        <w:rPr>
          <w:rStyle w:val="Aucun"/>
          <w:rFonts w:ascii="Bookman Old Style" w:hAnsi="Bookman Old Style"/>
          <w:color w:val="auto"/>
          <w:sz w:val="28"/>
          <w:szCs w:val="28"/>
        </w:rPr>
        <w:t>a</w:t>
      </w:r>
      <w:r w:rsidRPr="00F2198F">
        <w:rPr>
          <w:rStyle w:val="Aucun"/>
          <w:rFonts w:ascii="Bookman Old Style" w:hAnsi="Bookman Old Style"/>
          <w:color w:val="auto"/>
          <w:sz w:val="28"/>
          <w:szCs w:val="28"/>
        </w:rPr>
        <w:t>uen</w:t>
      </w:r>
      <w:r w:rsidRPr="00F2198F">
        <w:rPr>
          <w:rStyle w:val="Aucun"/>
          <w:rFonts w:ascii="Bookman Old Style" w:hAnsi="Bookman Old Style"/>
          <w:color w:val="auto"/>
          <w:sz w:val="28"/>
          <w:szCs w:val="28"/>
        </w:rPr>
        <w:t xml:space="preserve"> und anzupacken. Es besteht nicht nur die Ansteckungsgefahr. Das Gef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hl der sozialen Isolation, die </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ngste und Verzweiflung, die bis zu Selbstmordgedanken reichen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nehmen zu. Nicht alle haben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materielle Ausf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lle einen finanziellen Ausgleich. Die Liste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nnte ich noch lange fortf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hren</w:t>
      </w:r>
      <w:r w:rsidRPr="00F2198F">
        <w:rPr>
          <w:rStyle w:val="Aucun"/>
          <w:rFonts w:ascii="Bookman Old Style" w:hAnsi="Bookman Old Style"/>
          <w:color w:val="auto"/>
          <w:sz w:val="28"/>
          <w:szCs w:val="28"/>
        </w:rPr>
        <w:t xml:space="preserve">… </w:t>
      </w:r>
    </w:p>
    <w:p w14:paraId="1D019F8C" w14:textId="6E4D06F6"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Paulus spricht hier von Erneuerung, was gerade im 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ckblick auf das vergangene Jahr ermutigend ist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Auch ich 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re froh und dankba</w:t>
      </w:r>
      <w:r w:rsidRPr="00F2198F">
        <w:rPr>
          <w:rStyle w:val="Aucun"/>
          <w:rFonts w:ascii="Bookman Old Style" w:hAnsi="Bookman Old Style"/>
          <w:color w:val="auto"/>
          <w:sz w:val="28"/>
          <w:szCs w:val="28"/>
        </w:rPr>
        <w:t>r daf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denn selbst ein betender, treuer Christ kann da ins Hadern geraten und</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die</w:t>
      </w:r>
      <w:r w:rsidRPr="00F2198F">
        <w:rPr>
          <w:rStyle w:val="Aucun"/>
          <w:rFonts w:ascii="Bookman Old Style" w:hAnsi="Bookman Old Style"/>
          <w:color w:val="auto"/>
          <w:sz w:val="28"/>
          <w:szCs w:val="28"/>
        </w:rPr>
        <w:t xml:space="preserve"> Hoffnung verlieren. Warum all diese Misere, diese Unw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gbarkeiten des 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glichen und beruflichen Lebens, die uns so stark beeinflussen, dass wir bisweilen zu ersticken drohen</w:t>
      </w:r>
      <w:r w:rsidRPr="00F2198F">
        <w:rPr>
          <w:rStyle w:val="Aucun"/>
          <w:rFonts w:ascii="Bookman Old Style" w:hAnsi="Bookman Old Style"/>
          <w:color w:val="auto"/>
          <w:sz w:val="28"/>
          <w:szCs w:val="28"/>
        </w:rPr>
        <w:t xml:space="preserve"> u</w:t>
      </w:r>
      <w:r w:rsidRPr="00F2198F">
        <w:rPr>
          <w:rStyle w:val="Aucun"/>
          <w:rFonts w:ascii="Bookman Old Style" w:hAnsi="Bookman Old Style"/>
          <w:color w:val="auto"/>
          <w:sz w:val="28"/>
          <w:szCs w:val="28"/>
        </w:rPr>
        <w:t>nd bef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rchten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nicht mehr alles auf die Reihe zu bekommen. Ein bisschen frischer Wind 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te da gut. Und da wir jetzt schon so ein schwieriges Jahr hinter uns haben, 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te es uns ganz gut, wenn wir nun ein bisschen Abstand n</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hmen und in Ruhe r</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ckblickten un</w:t>
      </w:r>
      <w:r w:rsidRPr="00F2198F">
        <w:rPr>
          <w:rStyle w:val="Aucun"/>
          <w:rFonts w:ascii="Bookman Old Style" w:hAnsi="Bookman Old Style"/>
          <w:color w:val="auto"/>
          <w:sz w:val="28"/>
          <w:szCs w:val="28"/>
        </w:rPr>
        <w:t>d Introspektive hielten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u</w:t>
      </w:r>
      <w:r w:rsidRPr="00F2198F">
        <w:rPr>
          <w:rStyle w:val="Aucun"/>
          <w:rFonts w:ascii="Bookman Old Style" w:hAnsi="Bookman Old Style"/>
          <w:color w:val="auto"/>
          <w:sz w:val="28"/>
          <w:szCs w:val="28"/>
        </w:rPr>
        <w:t>nd</w:t>
      </w:r>
      <w:r w:rsidRPr="00F2198F">
        <w:rPr>
          <w:rStyle w:val="Aucun"/>
          <w:rFonts w:ascii="Bookman Old Style" w:hAnsi="Bookman Old Style"/>
          <w:color w:val="auto"/>
          <w:sz w:val="28"/>
          <w:szCs w:val="28"/>
        </w:rPr>
        <w:t xml:space="preserve"> uns eventuell von dem neuen Geist erfassen lie</w:t>
      </w:r>
      <w:r w:rsidRPr="00F2198F">
        <w:rPr>
          <w:rStyle w:val="Aucun"/>
          <w:rFonts w:ascii="Bookman Old Style" w:hAnsi="Bookman Old Style"/>
          <w:color w:val="auto"/>
          <w:sz w:val="28"/>
          <w:szCs w:val="28"/>
        </w:rPr>
        <w:t>ß</w:t>
      </w:r>
      <w:r w:rsidRPr="00F2198F">
        <w:rPr>
          <w:rStyle w:val="Aucun"/>
          <w:rFonts w:ascii="Bookman Old Style" w:hAnsi="Bookman Old Style"/>
          <w:color w:val="auto"/>
          <w:sz w:val="28"/>
          <w:szCs w:val="28"/>
        </w:rPr>
        <w:t xml:space="preserve">en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sich </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ndern, dazu ist es nie zu sp</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Die beste L</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sung im Leben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vorw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rts zu kommen, 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re die ausgestreckte Hand zu ergreifen, denn s</w:t>
      </w:r>
      <w:r w:rsidRPr="00F2198F">
        <w:rPr>
          <w:rStyle w:val="Aucun"/>
          <w:rFonts w:ascii="Bookman Old Style" w:hAnsi="Bookman Old Style"/>
          <w:color w:val="auto"/>
          <w:sz w:val="28"/>
          <w:szCs w:val="28"/>
        </w:rPr>
        <w:t xml:space="preserve">ie </w:t>
      </w:r>
      <w:r w:rsidRPr="00F2198F">
        <w:rPr>
          <w:rStyle w:val="Aucun"/>
          <w:rFonts w:ascii="Bookman Old Style" w:hAnsi="Bookman Old Style"/>
          <w:color w:val="auto"/>
          <w:sz w:val="28"/>
          <w:szCs w:val="28"/>
        </w:rPr>
        <w:t>w</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rde uns erlauben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in aller Harmonie untereinander, in uns und mit Gott zu leben. Dazu bedarf es keines Wundermittels, keines Impfstoffes, sondern nur eines regelm</w:t>
      </w:r>
      <w:r w:rsidRPr="00F2198F">
        <w:rPr>
          <w:rStyle w:val="Aucun"/>
          <w:rFonts w:ascii="Bookman Old Style" w:hAnsi="Bookman Old Style"/>
          <w:color w:val="auto"/>
          <w:sz w:val="28"/>
          <w:szCs w:val="28"/>
        </w:rPr>
        <w:t>äß</w:t>
      </w:r>
      <w:r w:rsidRPr="00F2198F">
        <w:rPr>
          <w:rStyle w:val="Aucun"/>
          <w:rFonts w:ascii="Bookman Old Style" w:hAnsi="Bookman Old Style"/>
          <w:color w:val="auto"/>
          <w:sz w:val="28"/>
          <w:szCs w:val="28"/>
        </w:rPr>
        <w:t>igen Glaubenstrainings.</w:t>
      </w:r>
    </w:p>
    <w:p w14:paraId="11738F2A"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lastRenderedPageBreak/>
        <w:t>Der Glaube steht leider nicht parat, er ist nicht abrufbar. Man kann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ihn offen s</w:t>
      </w:r>
      <w:r w:rsidRPr="00F2198F">
        <w:rPr>
          <w:rStyle w:val="Aucun"/>
          <w:rFonts w:ascii="Bookman Old Style" w:hAnsi="Bookman Old Style"/>
          <w:color w:val="auto"/>
          <w:sz w:val="28"/>
          <w:szCs w:val="28"/>
        </w:rPr>
        <w:t xml:space="preserve">ein, aber nicht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 ihn verf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gen. Es ist mit ihm so wie mit dem Heiligen Geist, der weht, wann und wo er will. Der Glaube ist etwas Simples und gleichzeitig etwas Komplexes. Er ist selten perfekt, ist lebenslang unbest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ndig, mit Zweifel, </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ngsten und Furch</w:t>
      </w:r>
      <w:r w:rsidRPr="00F2198F">
        <w:rPr>
          <w:rStyle w:val="Aucun"/>
          <w:rFonts w:ascii="Bookman Old Style" w:hAnsi="Bookman Old Style"/>
          <w:color w:val="auto"/>
          <w:sz w:val="28"/>
          <w:szCs w:val="28"/>
        </w:rPr>
        <w:t xml:space="preserve">t </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sogar vor Gott</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aber auch </w:t>
      </w:r>
      <w:r w:rsidRPr="00F2198F">
        <w:rPr>
          <w:rStyle w:val="Aucun"/>
          <w:rFonts w:ascii="Bookman Old Style" w:hAnsi="Bookman Old Style"/>
          <w:color w:val="auto"/>
          <w:sz w:val="28"/>
          <w:szCs w:val="28"/>
        </w:rPr>
        <w:t xml:space="preserve">mit </w:t>
      </w:r>
      <w:r w:rsidRPr="00F2198F">
        <w:rPr>
          <w:rStyle w:val="Aucun"/>
          <w:rFonts w:ascii="Bookman Old Style" w:hAnsi="Bookman Old Style"/>
          <w:color w:val="auto"/>
          <w:sz w:val="28"/>
          <w:szCs w:val="28"/>
        </w:rPr>
        <w:t>Freude und dem Gef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hl der Freiheit verbunden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Freude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 xml:space="preserve">ber Gottes Vergebung und das Geschenk seiner endlosen Liebe. Seine Barmherzigkeit ist schwer zu begreifen, sie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bersteigt unser menschliches Verst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ndnis</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seine Gnade d</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rfte aber ausreichen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all unsere Hinterfragungen zu beschwichtigen. </w:t>
      </w:r>
    </w:p>
    <w:p w14:paraId="1948018C" w14:textId="540FBC22"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Wir werden es schaf</w:t>
      </w:r>
      <w:r w:rsidRPr="00F2198F">
        <w:rPr>
          <w:rStyle w:val="Aucun"/>
          <w:rFonts w:ascii="Bookman Old Style" w:hAnsi="Bookman Old Style"/>
          <w:color w:val="auto"/>
          <w:sz w:val="28"/>
          <w:szCs w:val="28"/>
        </w:rPr>
        <w:t xml:space="preserve">fen, Gott gibt jedem die notwendigen Gaben. Wir sollen es aber nicht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bertreiben, den Bezug zur Realit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t nicht verlieren, mit unseren Kr</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ften haushalten und uns auch bei unseren Gemeindet</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tigkeiten nicht verzetteln oder uns </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ber unsere Kr</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fte verausgaben. </w:t>
      </w:r>
      <w:r w:rsidRPr="00F2198F">
        <w:rPr>
          <w:rStyle w:val="Aucun"/>
          <w:rFonts w:ascii="Bookman Old Style" w:hAnsi="Bookman Old Style"/>
          <w:color w:val="auto"/>
          <w:sz w:val="28"/>
          <w:szCs w:val="28"/>
        </w:rPr>
        <w:t>Wenn jeder nach seiner Begabung sich einsetzt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werden wir vorw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rts</w:t>
      </w:r>
      <w:r w:rsidRPr="00F2198F">
        <w:rPr>
          <w:rStyle w:val="Aucun"/>
          <w:rFonts w:ascii="Bookman Old Style" w:hAnsi="Bookman Old Style"/>
          <w:color w:val="auto"/>
          <w:sz w:val="28"/>
          <w:szCs w:val="28"/>
        </w:rPr>
        <w:t xml:space="preserve">kommen, werden dabei vielleicht auch neue </w:t>
      </w:r>
      <w:r w:rsidRPr="00F2198F">
        <w:rPr>
          <w:rStyle w:val="Aucun"/>
          <w:rFonts w:ascii="Bookman Old Style" w:hAnsi="Bookman Old Style"/>
          <w:color w:val="auto"/>
          <w:sz w:val="28"/>
          <w:szCs w:val="28"/>
        </w:rPr>
        <w:t>Me</w:t>
      </w:r>
      <w:r w:rsidRPr="00F2198F">
        <w:rPr>
          <w:rStyle w:val="Aucun"/>
          <w:rFonts w:ascii="Bookman Old Style" w:hAnsi="Bookman Old Style"/>
          <w:color w:val="auto"/>
          <w:sz w:val="28"/>
          <w:szCs w:val="28"/>
        </w:rPr>
        <w:t>n</w:t>
      </w:r>
      <w:r w:rsidRPr="00F2198F">
        <w:rPr>
          <w:rStyle w:val="Aucun"/>
          <w:rFonts w:ascii="Bookman Old Style" w:hAnsi="Bookman Old Style"/>
          <w:color w:val="auto"/>
          <w:sz w:val="28"/>
          <w:szCs w:val="28"/>
        </w:rPr>
        <w:t>schen</w:t>
      </w:r>
      <w:r w:rsidRPr="00F2198F">
        <w:rPr>
          <w:rStyle w:val="Aucun"/>
          <w:rFonts w:ascii="Bookman Old Style" w:hAnsi="Bookman Old Style"/>
          <w:color w:val="auto"/>
          <w:sz w:val="28"/>
          <w:szCs w:val="28"/>
        </w:rPr>
        <w:t xml:space="preserve"> ü</w:t>
      </w:r>
      <w:r w:rsidRPr="00F2198F">
        <w:rPr>
          <w:rStyle w:val="Aucun"/>
          <w:rFonts w:ascii="Bookman Old Style" w:hAnsi="Bookman Old Style"/>
          <w:color w:val="auto"/>
          <w:sz w:val="28"/>
          <w:szCs w:val="28"/>
        </w:rPr>
        <w:t>berzeugen k</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nnen, mit anzupacken, ihnen die Angst</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unf</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hig, eine Null zu sein</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nehmen, sie ins Team mit eingliedern. Jeder kann eine seinen Anlagen</w:t>
      </w:r>
      <w:r w:rsidRPr="00F2198F">
        <w:rPr>
          <w:rStyle w:val="Aucun"/>
          <w:rFonts w:ascii="Bookman Old Style" w:hAnsi="Bookman Old Style"/>
          <w:color w:val="auto"/>
          <w:sz w:val="28"/>
          <w:szCs w:val="28"/>
        </w:rPr>
        <w:t xml:space="preserve"> </w:t>
      </w:r>
      <w:r w:rsidRPr="00F2198F">
        <w:rPr>
          <w:rStyle w:val="Aucun"/>
          <w:rFonts w:ascii="Bookman Old Style" w:hAnsi="Bookman Old Style"/>
          <w:color w:val="auto"/>
          <w:sz w:val="28"/>
          <w:szCs w:val="28"/>
        </w:rPr>
        <w:t>entsprechende Aktion finden, und wenn es</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wie Paulus am Schluss seiner Aufz</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hlung erw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hnt, die Aus</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bung der Barmherzigkeit 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re </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dazu bedarf es keiner besonderen Veranlagung.</w:t>
      </w:r>
    </w:p>
    <w:p w14:paraId="7A700FAD"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Das angest</w:t>
      </w:r>
      <w:r w:rsidRPr="00F2198F">
        <w:rPr>
          <w:rStyle w:val="Aucun"/>
          <w:rFonts w:ascii="Bookman Old Style" w:hAnsi="Bookman Old Style"/>
          <w:color w:val="auto"/>
          <w:sz w:val="28"/>
          <w:szCs w:val="28"/>
        </w:rPr>
        <w:t>rebte Ziel ist nicht prim</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 die N</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chstenliebe, sondern das Wohlergehen des N</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 xml:space="preserve">chsten. Leidet einer, so leidet der </w:t>
      </w:r>
      <w:r w:rsidRPr="00F2198F">
        <w:rPr>
          <w:rStyle w:val="Aucun"/>
          <w:rFonts w:ascii="Bookman Old Style" w:hAnsi="Bookman Old Style"/>
          <w:color w:val="auto"/>
          <w:sz w:val="28"/>
          <w:szCs w:val="28"/>
        </w:rPr>
        <w:t>and</w:t>
      </w:r>
      <w:r w:rsidRPr="00F2198F">
        <w:rPr>
          <w:rStyle w:val="Aucun"/>
          <w:rFonts w:ascii="Bookman Old Style" w:hAnsi="Bookman Old Style"/>
          <w:color w:val="auto"/>
          <w:sz w:val="28"/>
          <w:szCs w:val="28"/>
        </w:rPr>
        <w:t>e</w:t>
      </w:r>
      <w:r w:rsidRPr="00F2198F">
        <w:rPr>
          <w:rStyle w:val="Aucun"/>
          <w:rFonts w:ascii="Bookman Old Style" w:hAnsi="Bookman Old Style"/>
          <w:color w:val="auto"/>
          <w:sz w:val="28"/>
          <w:szCs w:val="28"/>
        </w:rPr>
        <w:t xml:space="preserve">re </w:t>
      </w:r>
      <w:r w:rsidRPr="00F2198F">
        <w:rPr>
          <w:rStyle w:val="Aucun"/>
          <w:rFonts w:ascii="Bookman Old Style" w:hAnsi="Bookman Old Style"/>
          <w:color w:val="auto"/>
          <w:sz w:val="28"/>
          <w:szCs w:val="28"/>
        </w:rPr>
        <w:t>mit ihm, sorgt sich der eine</w:t>
      </w:r>
      <w:r w:rsidRPr="00F2198F">
        <w:rPr>
          <w:rStyle w:val="Aucun"/>
          <w:rFonts w:ascii="Bookman Old Style" w:hAnsi="Bookman Old Style"/>
          <w:color w:val="auto"/>
          <w:sz w:val="28"/>
          <w:szCs w:val="28"/>
        </w:rPr>
        <w:t>,</w:t>
      </w:r>
      <w:r w:rsidRPr="00F2198F">
        <w:rPr>
          <w:rStyle w:val="Aucun"/>
          <w:rFonts w:ascii="Bookman Old Style" w:hAnsi="Bookman Old Style"/>
          <w:color w:val="auto"/>
          <w:sz w:val="28"/>
          <w:szCs w:val="28"/>
        </w:rPr>
        <w:t xml:space="preserve"> so der andere auch. Freut sich der eine, so teilt der andere die Freude mit ihm. Wie w</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re es, wenn wir auf Paulus h</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rten, uns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r das gerade begonnene Jahr 2021 von bestimmten Traditionen der Welt frei machten, neue Wege nicht scheuten und am vern</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nftigen</w:t>
      </w:r>
      <w:r w:rsidRPr="00F2198F">
        <w:rPr>
          <w:rStyle w:val="Aucun"/>
          <w:rFonts w:ascii="Bookman Old Style" w:hAnsi="Bookman Old Style"/>
          <w:color w:val="auto"/>
          <w:sz w:val="28"/>
          <w:szCs w:val="28"/>
        </w:rPr>
        <w:t xml:space="preserve"> Gottesdienst mit ihm teiln</w:t>
      </w:r>
      <w:r w:rsidRPr="00F2198F">
        <w:rPr>
          <w:rStyle w:val="Aucun"/>
          <w:rFonts w:ascii="Bookman Old Style" w:hAnsi="Bookman Old Style"/>
          <w:color w:val="auto"/>
          <w:sz w:val="28"/>
          <w:szCs w:val="28"/>
        </w:rPr>
        <w:t>ä</w:t>
      </w:r>
      <w:r w:rsidRPr="00F2198F">
        <w:rPr>
          <w:rStyle w:val="Aucun"/>
          <w:rFonts w:ascii="Bookman Old Style" w:hAnsi="Bookman Old Style"/>
          <w:color w:val="auto"/>
          <w:sz w:val="28"/>
          <w:szCs w:val="28"/>
        </w:rPr>
        <w:t>hmen, wobei er uns f</w:t>
      </w:r>
      <w:r w:rsidRPr="00F2198F">
        <w:rPr>
          <w:rStyle w:val="Aucun"/>
          <w:rFonts w:ascii="Bookman Old Style" w:hAnsi="Bookman Old Style"/>
          <w:color w:val="auto"/>
          <w:sz w:val="28"/>
          <w:szCs w:val="28"/>
        </w:rPr>
        <w:t>ü</w:t>
      </w:r>
      <w:r w:rsidRPr="00F2198F">
        <w:rPr>
          <w:rStyle w:val="Aucun"/>
          <w:rFonts w:ascii="Bookman Old Style" w:hAnsi="Bookman Old Style"/>
          <w:color w:val="auto"/>
          <w:sz w:val="28"/>
          <w:szCs w:val="28"/>
        </w:rPr>
        <w:t>hren m</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ge.</w:t>
      </w:r>
    </w:p>
    <w:p w14:paraId="38166C6A" w14:textId="77777777" w:rsidR="00C13525" w:rsidRPr="00F2198F" w:rsidRDefault="007D7395">
      <w:pPr>
        <w:pStyle w:val="Listenabsatz"/>
        <w:ind w:left="0"/>
        <w:jc w:val="both"/>
        <w:rPr>
          <w:rStyle w:val="Aucun"/>
          <w:rFonts w:ascii="Bookman Old Style" w:eastAsia="Bookman Old Style" w:hAnsi="Bookman Old Style" w:cs="Bookman Old Style"/>
          <w:color w:val="auto"/>
          <w:sz w:val="28"/>
          <w:szCs w:val="28"/>
        </w:rPr>
      </w:pPr>
      <w:r w:rsidRPr="00F2198F">
        <w:rPr>
          <w:rStyle w:val="Aucun"/>
          <w:rFonts w:ascii="Bookman Old Style" w:hAnsi="Bookman Old Style"/>
          <w:color w:val="auto"/>
          <w:sz w:val="28"/>
          <w:szCs w:val="28"/>
        </w:rPr>
        <w:t>Amen</w:t>
      </w:r>
    </w:p>
    <w:p w14:paraId="4F49EF0E" w14:textId="0C475C41" w:rsidR="00C13525" w:rsidRPr="00F2198F" w:rsidRDefault="00C13525">
      <w:pPr>
        <w:pStyle w:val="Listenabsatz"/>
        <w:ind w:left="0"/>
        <w:jc w:val="both"/>
        <w:rPr>
          <w:rStyle w:val="Aucun"/>
          <w:rFonts w:ascii="Bookman Old Style" w:eastAsia="Bookman Old Style" w:hAnsi="Bookman Old Style" w:cs="Bookman Old Style"/>
          <w:color w:val="auto"/>
          <w:sz w:val="28"/>
          <w:szCs w:val="28"/>
        </w:rPr>
      </w:pPr>
    </w:p>
    <w:p w14:paraId="28AADC7E" w14:textId="77777777" w:rsidR="000E6526" w:rsidRPr="00F2198F" w:rsidRDefault="000E6526">
      <w:pPr>
        <w:pStyle w:val="Listenabsatz"/>
        <w:ind w:left="0"/>
        <w:jc w:val="both"/>
        <w:rPr>
          <w:rStyle w:val="Aucun"/>
          <w:rFonts w:ascii="Bookman Old Style" w:eastAsia="Bookman Old Style" w:hAnsi="Bookman Old Style" w:cs="Bookman Old Style"/>
          <w:color w:val="auto"/>
          <w:sz w:val="28"/>
          <w:szCs w:val="28"/>
        </w:rPr>
      </w:pPr>
    </w:p>
    <w:p w14:paraId="68CFF150" w14:textId="422F81A7" w:rsidR="00C13525" w:rsidRPr="00F2198F" w:rsidRDefault="007D7395" w:rsidP="007604E5">
      <w:pPr>
        <w:pStyle w:val="Listenabsatz"/>
        <w:ind w:left="0"/>
        <w:jc w:val="both"/>
        <w:rPr>
          <w:color w:val="auto"/>
        </w:rPr>
      </w:pPr>
      <w:r w:rsidRPr="00F2198F">
        <w:rPr>
          <w:rStyle w:val="Aucun"/>
          <w:rFonts w:ascii="Bookman Old Style" w:hAnsi="Bookman Old Style"/>
          <w:color w:val="auto"/>
          <w:sz w:val="28"/>
          <w:szCs w:val="28"/>
        </w:rPr>
        <w:t>Und der Friede Gottes, der h</w:t>
      </w:r>
      <w:r w:rsidRPr="00F2198F">
        <w:rPr>
          <w:rStyle w:val="Aucun"/>
          <w:rFonts w:ascii="Bookman Old Style" w:hAnsi="Bookman Old Style"/>
          <w:color w:val="auto"/>
          <w:sz w:val="28"/>
          <w:szCs w:val="28"/>
        </w:rPr>
        <w:t>ö</w:t>
      </w:r>
      <w:r w:rsidRPr="00F2198F">
        <w:rPr>
          <w:rStyle w:val="Aucun"/>
          <w:rFonts w:ascii="Bookman Old Style" w:hAnsi="Bookman Old Style"/>
          <w:color w:val="auto"/>
          <w:sz w:val="28"/>
          <w:szCs w:val="28"/>
        </w:rPr>
        <w:t>her ist denn alle Vernunft, bewahre unsere Herzen und Sinne in Jesus Christus.</w:t>
      </w:r>
    </w:p>
    <w:sectPr w:rsidR="00C13525" w:rsidRPr="00F2198F">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AB2CF" w14:textId="77777777" w:rsidR="007D7395" w:rsidRDefault="007D7395">
      <w:pPr>
        <w:spacing w:after="0" w:line="240" w:lineRule="auto"/>
      </w:pPr>
      <w:r>
        <w:separator/>
      </w:r>
    </w:p>
  </w:endnote>
  <w:endnote w:type="continuationSeparator" w:id="0">
    <w:p w14:paraId="5F3AAFB5" w14:textId="77777777" w:rsidR="007D7395" w:rsidRDefault="007D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FD14E" w14:textId="77777777" w:rsidR="00C13525" w:rsidRPr="005A5598" w:rsidRDefault="007D7395">
    <w:pPr>
      <w:pStyle w:val="Fuzeile"/>
      <w:tabs>
        <w:tab w:val="clear" w:pos="9072"/>
        <w:tab w:val="right" w:pos="9046"/>
      </w:tabs>
      <w:jc w:val="right"/>
      <w:rPr>
        <w:rFonts w:ascii="Bookman Old Style" w:hAnsi="Bookman Old Style"/>
        <w:sz w:val="28"/>
        <w:szCs w:val="28"/>
      </w:rPr>
    </w:pPr>
    <w:r w:rsidRPr="005A5598">
      <w:rPr>
        <w:rStyle w:val="Aucun"/>
        <w:rFonts w:ascii="Bookman Old Style" w:hAnsi="Bookman Old Style"/>
        <w:sz w:val="28"/>
        <w:szCs w:val="28"/>
      </w:rPr>
      <w:fldChar w:fldCharType="begin"/>
    </w:r>
    <w:r w:rsidRPr="005A5598">
      <w:rPr>
        <w:rStyle w:val="Aucun"/>
        <w:rFonts w:ascii="Bookman Old Style" w:hAnsi="Bookman Old Style"/>
        <w:sz w:val="28"/>
        <w:szCs w:val="28"/>
      </w:rPr>
      <w:instrText xml:space="preserve"> PAGE </w:instrText>
    </w:r>
    <w:r w:rsidR="006510DA" w:rsidRPr="005A5598">
      <w:rPr>
        <w:rStyle w:val="Aucun"/>
        <w:rFonts w:ascii="Bookman Old Style" w:hAnsi="Bookman Old Style"/>
        <w:sz w:val="28"/>
        <w:szCs w:val="28"/>
      </w:rPr>
      <w:fldChar w:fldCharType="separate"/>
    </w:r>
    <w:r w:rsidR="006510DA" w:rsidRPr="005A5598">
      <w:rPr>
        <w:rStyle w:val="Aucun"/>
        <w:rFonts w:ascii="Bookman Old Style" w:hAnsi="Bookman Old Style"/>
        <w:noProof/>
        <w:sz w:val="28"/>
        <w:szCs w:val="28"/>
      </w:rPr>
      <w:t>1</w:t>
    </w:r>
    <w:r w:rsidRPr="005A5598">
      <w:rPr>
        <w:rStyle w:val="Aucun"/>
        <w:rFonts w:ascii="Bookman Old Style" w:hAnsi="Bookman Old Style"/>
        <w:sz w:val="28"/>
        <w:szCs w:val="28"/>
      </w:rPr>
      <w:fldChar w:fldCharType="end"/>
    </w:r>
  </w:p>
  <w:p w14:paraId="77DD487E" w14:textId="77777777" w:rsidR="00C13525" w:rsidRDefault="007D7395">
    <w:pPr>
      <w:pStyle w:val="Fuzeile"/>
      <w:tabs>
        <w:tab w:val="clear" w:pos="9072"/>
        <w:tab w:val="left" w:pos="2540"/>
        <w:tab w:val="right" w:pos="9046"/>
      </w:tabs>
    </w:pPr>
    <w:r>
      <w:rPr>
        <w:rStyle w:val="Aucun"/>
        <w:rFonts w:ascii="Bookman Old Style" w:hAnsi="Bookman Old Style"/>
        <w:sz w:val="20"/>
        <w:szCs w:val="20"/>
      </w:rPr>
      <w:t xml:space="preserve">Christian Ritter </w:t>
    </w:r>
    <w:r>
      <w:rPr>
        <w:rStyle w:val="Aucun"/>
        <w:rFonts w:ascii="Bookman Old Style" w:hAnsi="Bookman Old Style"/>
        <w:sz w:val="20"/>
        <w:szCs w:val="20"/>
      </w:rPr>
      <w:tab/>
    </w:r>
    <w:r>
      <w:rPr>
        <w:rStyle w:val="Aucun"/>
        <w:rFonts w:ascii="Bookman Old Style" w:hAnsi="Bookman Old Style"/>
        <w:sz w:val="20"/>
        <w:szCs w:val="20"/>
      </w:rPr>
      <w:tab/>
    </w:r>
    <w:r>
      <w:rPr>
        <w:rStyle w:val="Aucun"/>
        <w:rFonts w:ascii="Bookman Old Style" w:hAnsi="Bookman Old Style"/>
        <w:sz w:val="20"/>
        <w:szCs w:val="20"/>
      </w:rPr>
      <w:tab/>
    </w:r>
    <w:r>
      <w:rPr>
        <w:rStyle w:val="Aucun"/>
        <w:rFonts w:ascii="Bookman Old Style" w:hAnsi="Bookman Old Style"/>
        <w:sz w:val="20"/>
        <w:szCs w:val="20"/>
      </w:rPr>
      <w:t>Epiphanias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36BE5" w14:textId="77777777" w:rsidR="007D7395" w:rsidRDefault="007D7395">
      <w:pPr>
        <w:spacing w:after="0" w:line="240" w:lineRule="auto"/>
      </w:pPr>
      <w:r>
        <w:separator/>
      </w:r>
    </w:p>
  </w:footnote>
  <w:footnote w:type="continuationSeparator" w:id="0">
    <w:p w14:paraId="7888262C" w14:textId="77777777" w:rsidR="007D7395" w:rsidRDefault="007D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23D7" w14:textId="1086DEAD" w:rsidR="00C13525" w:rsidRDefault="00C13525">
    <w:pPr>
      <w:pStyle w:val="Kopfzeile"/>
      <w:tabs>
        <w:tab w:val="clear" w:pos="9072"/>
        <w:tab w:val="right" w:pos="904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25"/>
    <w:rsid w:val="000E6526"/>
    <w:rsid w:val="005A5598"/>
    <w:rsid w:val="006510DA"/>
    <w:rsid w:val="007604E5"/>
    <w:rsid w:val="007D7395"/>
    <w:rsid w:val="0089281B"/>
    <w:rsid w:val="009C4696"/>
    <w:rsid w:val="00BA6F4F"/>
    <w:rsid w:val="00C13525"/>
    <w:rsid w:val="00C75A39"/>
    <w:rsid w:val="00CB141B"/>
    <w:rsid w:val="00EB6FFE"/>
    <w:rsid w:val="00F2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E051"/>
  <w15:docId w15:val="{86FC6238-2C5E-45A8-8B43-F55BB1CF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Fuzeile">
    <w:name w:val="footer"/>
    <w:pPr>
      <w:tabs>
        <w:tab w:val="center" w:pos="4536"/>
        <w:tab w:val="right" w:pos="9072"/>
      </w:tabs>
    </w:pPr>
    <w:rPr>
      <w:rFonts w:ascii="Calibri" w:hAnsi="Calibri" w:cs="Arial Unicode MS"/>
      <w:color w:val="000000"/>
      <w:sz w:val="22"/>
      <w:szCs w:val="22"/>
      <w:u w:color="000000"/>
    </w:rPr>
  </w:style>
  <w:style w:type="paragraph" w:styleId="Listenabsatz">
    <w:name w:val="List Paragraph"/>
    <w:pPr>
      <w:spacing w:after="160" w:line="259" w:lineRule="auto"/>
      <w:ind w:left="720"/>
    </w:pPr>
    <w:rPr>
      <w:rFonts w:ascii="Calibri" w:eastAsia="Calibri" w:hAnsi="Calibri" w:cs="Calibri"/>
      <w:color w:val="000000"/>
      <w:sz w:val="22"/>
      <w:szCs w:val="22"/>
      <w:u w:color="000000"/>
    </w:rPr>
  </w:style>
  <w:style w:type="paragraph" w:styleId="Standard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10524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Ritter</dc:creator>
  <cp:lastModifiedBy>Christian</cp:lastModifiedBy>
  <cp:revision>4</cp:revision>
  <dcterms:created xsi:type="dcterms:W3CDTF">2021-01-08T13:59:00Z</dcterms:created>
  <dcterms:modified xsi:type="dcterms:W3CDTF">2021-01-08T15:04:00Z</dcterms:modified>
</cp:coreProperties>
</file>